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67D30" w14:textId="44F8CAB6" w:rsidR="2922050C" w:rsidRDefault="2922050C" w:rsidP="63B34117">
      <w:pPr>
        <w:pStyle w:val="NoSpacing"/>
        <w:rPr>
          <w:rFonts w:ascii="Tahoma" w:hAnsi="Tahoma" w:cs="Tahoma"/>
          <w:b/>
          <w:bCs/>
          <w:sz w:val="28"/>
          <w:szCs w:val="28"/>
        </w:rPr>
      </w:pPr>
    </w:p>
    <w:p w14:paraId="32E2856E" w14:textId="00DDF204" w:rsidR="007F37F8" w:rsidRPr="007F37F8" w:rsidRDefault="000D48C6" w:rsidP="007F37F8">
      <w:pPr>
        <w:pStyle w:val="NoSpacing"/>
        <w:rPr>
          <w:rFonts w:ascii="Tahoma" w:hAnsi="Tahoma" w:cs="Tahoma"/>
          <w:b/>
          <w:bCs/>
          <w:sz w:val="28"/>
          <w:szCs w:val="28"/>
        </w:rPr>
      </w:pPr>
      <w:r w:rsidRPr="63B34117">
        <w:rPr>
          <w:rFonts w:ascii="Tahoma" w:hAnsi="Tahoma" w:cs="Tahoma"/>
          <w:b/>
          <w:bCs/>
          <w:sz w:val="28"/>
          <w:szCs w:val="28"/>
        </w:rPr>
        <w:t xml:space="preserve"> </w:t>
      </w:r>
    </w:p>
    <w:p w14:paraId="4CA79289" w14:textId="2E1161D2" w:rsidR="00EB21C0" w:rsidRPr="007F37F8" w:rsidRDefault="00274056" w:rsidP="007F37F8">
      <w:pPr>
        <w:pStyle w:val="NoSpacing"/>
        <w:rPr>
          <w:rFonts w:ascii="Tahoma" w:hAnsi="Tahoma" w:cs="Tahoma"/>
          <w:b/>
          <w:bCs/>
        </w:rPr>
      </w:pPr>
      <w:r w:rsidRPr="007F37F8">
        <w:rPr>
          <w:rFonts w:ascii="Tahoma" w:hAnsi="Tahoma" w:cs="Tahoma"/>
          <w:b/>
          <w:bCs/>
        </w:rPr>
        <w:t xml:space="preserve"> </w:t>
      </w:r>
      <w:r w:rsidR="007F37F8">
        <w:rPr>
          <w:rFonts w:ascii="Tahoma" w:hAnsi="Tahoma" w:cs="Tahoma"/>
          <w:b/>
          <w:bCs/>
        </w:rPr>
        <w:t>COVID-19</w:t>
      </w:r>
      <w:r w:rsidR="00C54251" w:rsidRPr="007F37F8">
        <w:rPr>
          <w:rFonts w:ascii="Tahoma" w:hAnsi="Tahoma" w:cs="Tahoma"/>
          <w:b/>
          <w:bCs/>
        </w:rPr>
        <w:t xml:space="preserve"> Risk Assessment for </w:t>
      </w:r>
      <w:r w:rsidR="000D48C6" w:rsidRPr="007F37F8">
        <w:rPr>
          <w:rFonts w:ascii="Tahoma" w:hAnsi="Tahoma" w:cs="Tahoma"/>
          <w:b/>
          <w:bCs/>
        </w:rPr>
        <w:t xml:space="preserve">re-opening </w:t>
      </w:r>
      <w:r w:rsidR="00AF7244">
        <w:rPr>
          <w:rFonts w:ascii="Tahoma" w:hAnsi="Tahoma" w:cs="Tahoma"/>
          <w:b/>
          <w:bCs/>
        </w:rPr>
        <w:t>Corse &amp; Staunton Village Hall</w:t>
      </w:r>
      <w:r w:rsidR="00C54251" w:rsidRPr="007F37F8">
        <w:rPr>
          <w:rFonts w:ascii="Tahoma" w:hAnsi="Tahoma" w:cs="Tahoma"/>
          <w:b/>
          <w:bCs/>
        </w:rPr>
        <w:t xml:space="preserve"> – </w:t>
      </w:r>
      <w:r w:rsidR="00625543">
        <w:rPr>
          <w:rFonts w:ascii="Tahoma" w:hAnsi="Tahoma" w:cs="Tahoma"/>
          <w:b/>
          <w:bCs/>
        </w:rPr>
        <w:t>August</w:t>
      </w:r>
      <w:bookmarkStart w:id="0" w:name="_GoBack"/>
      <w:bookmarkEnd w:id="0"/>
      <w:r w:rsidR="00C54251" w:rsidRPr="007F37F8">
        <w:rPr>
          <w:rFonts w:ascii="Tahoma" w:hAnsi="Tahoma" w:cs="Tahoma"/>
          <w:b/>
          <w:bCs/>
        </w:rPr>
        <w:t xml:space="preserve"> 2020</w:t>
      </w:r>
    </w:p>
    <w:p w14:paraId="46B68A67" w14:textId="77777777" w:rsidR="007F37F8" w:rsidRDefault="007F37F8">
      <w:pPr>
        <w:rPr>
          <w:rFonts w:ascii="Tahoma" w:hAnsi="Tahoma" w:cs="Tahoma"/>
        </w:rPr>
      </w:pPr>
    </w:p>
    <w:p w14:paraId="229ABE99" w14:textId="77777777" w:rsidR="006A4EAE" w:rsidRPr="007F37F8" w:rsidRDefault="006A4EAE">
      <w:pPr>
        <w:rPr>
          <w:rFonts w:ascii="Tahoma" w:hAnsi="Tahoma" w:cs="Tahoma"/>
        </w:rPr>
      </w:pPr>
      <w:r w:rsidRPr="007F37F8">
        <w:rPr>
          <w:rFonts w:ascii="Tahoma" w:hAnsi="Tahoma" w:cs="Tahoma"/>
        </w:rPr>
        <w:t xml:space="preserve">Important </w:t>
      </w:r>
      <w:r w:rsidR="00CE5BCE" w:rsidRPr="007F37F8">
        <w:rPr>
          <w:rFonts w:ascii="Tahoma" w:hAnsi="Tahoma" w:cs="Tahoma"/>
        </w:rPr>
        <w:t>Note</w:t>
      </w:r>
      <w:r w:rsidRPr="007F37F8">
        <w:rPr>
          <w:rFonts w:ascii="Tahoma" w:hAnsi="Tahoma" w:cs="Tahoma"/>
        </w:rPr>
        <w:t xml:space="preserve">s: </w:t>
      </w:r>
    </w:p>
    <w:p w14:paraId="5132B9A0" w14:textId="2314F7AC" w:rsidR="00CE5BCE" w:rsidRPr="007F37F8" w:rsidRDefault="006A4EAE" w:rsidP="006A4EAE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7F37F8">
        <w:rPr>
          <w:rFonts w:ascii="Tahoma" w:hAnsi="Tahoma" w:cs="Tahoma"/>
        </w:rPr>
        <w:t xml:space="preserve">The </w:t>
      </w:r>
      <w:r w:rsidR="007F37F8">
        <w:rPr>
          <w:rFonts w:ascii="Tahoma" w:hAnsi="Tahoma" w:cs="Tahoma"/>
        </w:rPr>
        <w:t>COVID-19</w:t>
      </w:r>
      <w:r w:rsidRPr="007F37F8">
        <w:rPr>
          <w:rFonts w:ascii="Tahoma" w:hAnsi="Tahoma" w:cs="Tahoma"/>
        </w:rPr>
        <w:t xml:space="preserve"> Risk Assessment </w:t>
      </w:r>
      <w:r w:rsidR="00CE5BCE" w:rsidRPr="007F37F8">
        <w:rPr>
          <w:rFonts w:ascii="Tahoma" w:hAnsi="Tahoma" w:cs="Tahoma"/>
        </w:rPr>
        <w:t>may need to be updated in the light of any new government advice that may be forthcoming.</w:t>
      </w:r>
      <w:r w:rsidR="001E30DF" w:rsidRPr="007F37F8">
        <w:rPr>
          <w:rFonts w:ascii="Tahoma" w:hAnsi="Tahoma" w:cs="Tahoma"/>
        </w:rPr>
        <w:t xml:space="preserve"> </w:t>
      </w:r>
    </w:p>
    <w:p w14:paraId="3819524D" w14:textId="78502ADF" w:rsidR="006A4EAE" w:rsidRPr="007F37F8" w:rsidRDefault="008D72C8" w:rsidP="006A4EAE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7F37F8">
        <w:rPr>
          <w:rFonts w:ascii="Tahoma" w:hAnsi="Tahoma" w:cs="Tahoma"/>
        </w:rPr>
        <w:t>This docume</w:t>
      </w:r>
      <w:r w:rsidR="006F1972" w:rsidRPr="007F37F8">
        <w:rPr>
          <w:rFonts w:ascii="Tahoma" w:hAnsi="Tahoma" w:cs="Tahoma"/>
        </w:rPr>
        <w:t>nt should be read in conjunction with relevant legislation and guidance issued by government and local authorities. (Links to some key documents are provided in the reference section)</w:t>
      </w:r>
    </w:p>
    <w:p w14:paraId="3689B143" w14:textId="0604838C" w:rsidR="006F1972" w:rsidRPr="007F37F8" w:rsidRDefault="006F1972" w:rsidP="006A4EAE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7F37F8">
        <w:rPr>
          <w:rFonts w:ascii="Tahoma" w:hAnsi="Tahoma" w:cs="Tahoma"/>
        </w:rPr>
        <w:t>This d</w:t>
      </w:r>
      <w:r w:rsidR="0058028A" w:rsidRPr="007F37F8">
        <w:rPr>
          <w:rFonts w:ascii="Tahoma" w:hAnsi="Tahoma" w:cs="Tahoma"/>
        </w:rPr>
        <w:t>ocument is not inten</w:t>
      </w:r>
      <w:r w:rsidR="006F4D2D">
        <w:rPr>
          <w:rFonts w:ascii="Tahoma" w:hAnsi="Tahoma" w:cs="Tahoma"/>
        </w:rPr>
        <w:t>ded to be comprehensive and Corse &amp; Staunton Village Hall</w:t>
      </w:r>
      <w:r w:rsidR="0058028A" w:rsidRPr="007F37F8">
        <w:rPr>
          <w:rFonts w:ascii="Tahoma" w:hAnsi="Tahoma" w:cs="Tahoma"/>
        </w:rPr>
        <w:t xml:space="preserve"> cannot be held responsible for any errors or omissions, factual or other</w:t>
      </w:r>
      <w:r w:rsidR="007901EF" w:rsidRPr="007F37F8">
        <w:rPr>
          <w:rFonts w:ascii="Tahoma" w:hAnsi="Tahoma" w:cs="Tahoma"/>
        </w:rPr>
        <w:t>wise, arising from reliance on it. It is not a substitute for independent professional and/or legal advice.</w:t>
      </w:r>
    </w:p>
    <w:p w14:paraId="223C2751" w14:textId="6D1374F3" w:rsidR="009F37FC" w:rsidRPr="007F37F8" w:rsidRDefault="009F37FC" w:rsidP="009F37FC">
      <w:pPr>
        <w:rPr>
          <w:rFonts w:ascii="Tahoma" w:hAnsi="Tahoma" w:cs="Tahoma"/>
        </w:rPr>
      </w:pPr>
      <w:r w:rsidRPr="007F37F8">
        <w:rPr>
          <w:rFonts w:ascii="Tahoma" w:hAnsi="Tahoma" w:cs="Tahoma"/>
        </w:rPr>
        <w:t>The potential mitigations are in three categories colour coded as follows:</w:t>
      </w:r>
    </w:p>
    <w:p w14:paraId="1E7A8C02" w14:textId="05D15190" w:rsidR="009F37FC" w:rsidRPr="007F37F8" w:rsidRDefault="00F81272" w:rsidP="009F37FC">
      <w:pPr>
        <w:rPr>
          <w:rFonts w:ascii="Tahoma" w:hAnsi="Tahoma" w:cs="Tahoma"/>
          <w:color w:val="C00000"/>
        </w:rPr>
      </w:pPr>
      <w:r w:rsidRPr="007F37F8">
        <w:rPr>
          <w:rFonts w:ascii="Tahoma" w:hAnsi="Tahoma" w:cs="Tahoma"/>
        </w:rPr>
        <w:t xml:space="preserve">Red – </w:t>
      </w:r>
      <w:r w:rsidRPr="007F37F8">
        <w:rPr>
          <w:rFonts w:ascii="Tahoma" w:hAnsi="Tahoma" w:cs="Tahoma"/>
          <w:b/>
          <w:bCs/>
          <w:color w:val="C00000"/>
        </w:rPr>
        <w:t>Actions based on Government advice (</w:t>
      </w:r>
      <w:r w:rsidR="007F37F8">
        <w:rPr>
          <w:rFonts w:ascii="Tahoma" w:hAnsi="Tahoma" w:cs="Tahoma"/>
          <w:b/>
          <w:bCs/>
          <w:color w:val="C00000"/>
        </w:rPr>
        <w:t>i.e.</w:t>
      </w:r>
      <w:r w:rsidRPr="007F37F8">
        <w:rPr>
          <w:rFonts w:ascii="Tahoma" w:hAnsi="Tahoma" w:cs="Tahoma"/>
          <w:b/>
          <w:bCs/>
          <w:color w:val="C00000"/>
        </w:rPr>
        <w:t xml:space="preserve"> should be considered mandatory)</w:t>
      </w:r>
    </w:p>
    <w:p w14:paraId="798BFF14" w14:textId="55834470" w:rsidR="00F81272" w:rsidRPr="007F37F8" w:rsidRDefault="00F81272" w:rsidP="009F37FC">
      <w:pPr>
        <w:rPr>
          <w:rFonts w:ascii="Tahoma" w:hAnsi="Tahoma" w:cs="Tahoma"/>
        </w:rPr>
      </w:pPr>
      <w:r w:rsidRPr="007F37F8">
        <w:rPr>
          <w:rFonts w:ascii="Tahoma" w:hAnsi="Tahoma" w:cs="Tahoma"/>
        </w:rPr>
        <w:t xml:space="preserve">Orange – </w:t>
      </w:r>
      <w:r w:rsidRPr="007F37F8">
        <w:rPr>
          <w:rFonts w:ascii="Tahoma" w:hAnsi="Tahoma" w:cs="Tahoma"/>
          <w:b/>
          <w:bCs/>
          <w:color w:val="ED7D31" w:themeColor="accent2"/>
        </w:rPr>
        <w:t>Actions that are strongly recommended</w:t>
      </w:r>
    </w:p>
    <w:p w14:paraId="27E55C26" w14:textId="19C973C6" w:rsidR="00B1388B" w:rsidRPr="007F37F8" w:rsidRDefault="00F81272" w:rsidP="009F37FC">
      <w:pPr>
        <w:rPr>
          <w:rFonts w:ascii="Tahoma" w:hAnsi="Tahoma" w:cs="Tahoma"/>
          <w:b/>
          <w:bCs/>
        </w:rPr>
      </w:pPr>
      <w:r w:rsidRPr="007F37F8">
        <w:rPr>
          <w:rFonts w:ascii="Tahoma" w:hAnsi="Tahoma" w:cs="Tahoma"/>
        </w:rPr>
        <w:t xml:space="preserve">Green – </w:t>
      </w:r>
      <w:r w:rsidRPr="007F37F8">
        <w:rPr>
          <w:rFonts w:ascii="Tahoma" w:hAnsi="Tahoma" w:cs="Tahoma"/>
          <w:b/>
          <w:bCs/>
          <w:color w:val="70AD47" w:themeColor="accent6"/>
        </w:rPr>
        <w:t>Actions that you might like to consider</w:t>
      </w:r>
    </w:p>
    <w:p w14:paraId="606B3551" w14:textId="6FFEA627" w:rsidR="00B1388B" w:rsidRPr="007F37F8" w:rsidRDefault="00B1388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64"/>
        <w:gridCol w:w="3283"/>
        <w:gridCol w:w="3538"/>
        <w:gridCol w:w="3463"/>
      </w:tblGrid>
      <w:tr w:rsidR="009E1231" w:rsidRPr="007F37F8" w14:paraId="639894D9" w14:textId="77777777" w:rsidTr="00183CC3">
        <w:tc>
          <w:tcPr>
            <w:tcW w:w="3664" w:type="dxa"/>
          </w:tcPr>
          <w:p w14:paraId="716287DF" w14:textId="7818116E" w:rsidR="00183CC3" w:rsidRPr="007F37F8" w:rsidRDefault="00183CC3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Area</w:t>
            </w:r>
            <w:r w:rsidR="00967630" w:rsidRPr="007F37F8">
              <w:rPr>
                <w:rFonts w:ascii="Tahoma" w:hAnsi="Tahoma" w:cs="Tahoma"/>
                <w:b/>
                <w:bCs/>
              </w:rPr>
              <w:t xml:space="preserve"> or </w:t>
            </w:r>
            <w:r w:rsidR="006C3905" w:rsidRPr="007F37F8">
              <w:rPr>
                <w:rFonts w:ascii="Tahoma" w:hAnsi="Tahoma" w:cs="Tahoma"/>
                <w:b/>
                <w:bCs/>
              </w:rPr>
              <w:t>People at</w:t>
            </w:r>
            <w:r w:rsidRPr="007F37F8">
              <w:rPr>
                <w:rFonts w:ascii="Tahoma" w:hAnsi="Tahoma" w:cs="Tahoma"/>
                <w:b/>
                <w:bCs/>
              </w:rPr>
              <w:t xml:space="preserve"> Risk</w:t>
            </w:r>
          </w:p>
        </w:tc>
        <w:tc>
          <w:tcPr>
            <w:tcW w:w="3283" w:type="dxa"/>
          </w:tcPr>
          <w:p w14:paraId="59842544" w14:textId="5B54B4B6" w:rsidR="00183CC3" w:rsidRPr="007F37F8" w:rsidRDefault="00E531DA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Risk identified</w:t>
            </w:r>
          </w:p>
        </w:tc>
        <w:tc>
          <w:tcPr>
            <w:tcW w:w="3538" w:type="dxa"/>
          </w:tcPr>
          <w:p w14:paraId="6C036727" w14:textId="03471884" w:rsidR="00183CC3" w:rsidRPr="007F37F8" w:rsidRDefault="00183CC3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Actions to take to mitigate risk</w:t>
            </w:r>
          </w:p>
        </w:tc>
        <w:tc>
          <w:tcPr>
            <w:tcW w:w="3463" w:type="dxa"/>
          </w:tcPr>
          <w:p w14:paraId="599927CC" w14:textId="494FB3E7" w:rsidR="00183CC3" w:rsidRPr="007F37F8" w:rsidRDefault="00183CC3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Notes</w:t>
            </w:r>
          </w:p>
        </w:tc>
      </w:tr>
      <w:tr w:rsidR="009E1231" w:rsidRPr="007F37F8" w14:paraId="3AEEA1B3" w14:textId="77777777" w:rsidTr="00183CC3">
        <w:tc>
          <w:tcPr>
            <w:tcW w:w="3664" w:type="dxa"/>
          </w:tcPr>
          <w:p w14:paraId="6F933D91" w14:textId="60E6938B" w:rsidR="00183CC3" w:rsidRPr="007F37F8" w:rsidRDefault="00183CC3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Staff</w:t>
            </w:r>
            <w:r w:rsidR="006C3905" w:rsidRPr="007F37F8">
              <w:rPr>
                <w:rFonts w:ascii="Tahoma" w:hAnsi="Tahoma" w:cs="Tahoma"/>
                <w:b/>
                <w:bCs/>
              </w:rPr>
              <w:t>, contractors</w:t>
            </w:r>
            <w:r w:rsidRPr="007F37F8">
              <w:rPr>
                <w:rFonts w:ascii="Tahoma" w:hAnsi="Tahoma" w:cs="Tahoma"/>
                <w:b/>
                <w:bCs/>
              </w:rPr>
              <w:t xml:space="preserve"> </w:t>
            </w:r>
            <w:r w:rsidR="001D08E8" w:rsidRPr="007F37F8">
              <w:rPr>
                <w:rFonts w:ascii="Tahoma" w:hAnsi="Tahoma" w:cs="Tahoma"/>
                <w:b/>
                <w:bCs/>
              </w:rPr>
              <w:t xml:space="preserve">and volunteers </w:t>
            </w:r>
            <w:r w:rsidRPr="007F37F8">
              <w:rPr>
                <w:rFonts w:ascii="Tahoma" w:hAnsi="Tahoma" w:cs="Tahoma"/>
                <w:b/>
                <w:bCs/>
              </w:rPr>
              <w:t xml:space="preserve">– </w:t>
            </w:r>
            <w:r w:rsidRPr="007F37F8">
              <w:rPr>
                <w:rFonts w:ascii="Tahoma" w:hAnsi="Tahoma" w:cs="Tahoma"/>
              </w:rPr>
              <w:t xml:space="preserve">Identify what work activity or situations might cause transmission of the </w:t>
            </w:r>
            <w:r w:rsidR="007F37F8" w:rsidRPr="007F37F8">
              <w:rPr>
                <w:rFonts w:ascii="Tahoma" w:hAnsi="Tahoma" w:cs="Tahoma"/>
              </w:rPr>
              <w:t>virus and</w:t>
            </w:r>
            <w:r w:rsidRPr="007F37F8">
              <w:rPr>
                <w:rFonts w:ascii="Tahoma" w:hAnsi="Tahoma" w:cs="Tahoma"/>
              </w:rPr>
              <w:t xml:space="preserve"> likelihood staff could be exposed</w:t>
            </w:r>
          </w:p>
        </w:tc>
        <w:tc>
          <w:tcPr>
            <w:tcW w:w="3283" w:type="dxa"/>
          </w:tcPr>
          <w:p w14:paraId="064D193C" w14:textId="77777777" w:rsidR="00183CC3" w:rsidRPr="007F37F8" w:rsidRDefault="00E95D27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Cleaning surfaces </w:t>
            </w:r>
            <w:r w:rsidR="00101B62" w:rsidRPr="007F37F8">
              <w:rPr>
                <w:rFonts w:ascii="Tahoma" w:hAnsi="Tahoma" w:cs="Tahoma"/>
              </w:rPr>
              <w:t>infected by people carrying the virus.</w:t>
            </w:r>
          </w:p>
          <w:p w14:paraId="76CF6AE5" w14:textId="77777777" w:rsidR="00101B62" w:rsidRPr="007F37F8" w:rsidRDefault="00101B62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Disposing of rubbish</w:t>
            </w:r>
            <w:r w:rsidR="00DF7F97" w:rsidRPr="007F37F8">
              <w:rPr>
                <w:rFonts w:ascii="Tahoma" w:hAnsi="Tahoma" w:cs="Tahoma"/>
              </w:rPr>
              <w:t xml:space="preserve"> containing tissues and cleaning cloths.</w:t>
            </w:r>
          </w:p>
          <w:p w14:paraId="0A3BAE8D" w14:textId="77777777" w:rsidR="00DF7F97" w:rsidRPr="007F37F8" w:rsidRDefault="00DF7F97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Deep cleaning premises if someone falls ill with CV-19 on the premises.</w:t>
            </w:r>
          </w:p>
          <w:p w14:paraId="34658932" w14:textId="28F0D3F5" w:rsidR="006C3905" w:rsidRPr="007F37F8" w:rsidRDefault="000511CE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 xml:space="preserve">Occasional </w:t>
            </w:r>
            <w:r w:rsidR="006C3905" w:rsidRPr="007F37F8">
              <w:rPr>
                <w:rFonts w:ascii="Tahoma" w:hAnsi="Tahoma" w:cs="Tahoma"/>
              </w:rPr>
              <w:t>Maintenance workers</w:t>
            </w:r>
            <w:r w:rsidRPr="007F37F8">
              <w:rPr>
                <w:rFonts w:ascii="Tahoma" w:hAnsi="Tahoma" w:cs="Tahoma"/>
              </w:rPr>
              <w:t>.</w:t>
            </w:r>
          </w:p>
        </w:tc>
        <w:tc>
          <w:tcPr>
            <w:tcW w:w="3538" w:type="dxa"/>
          </w:tcPr>
          <w:p w14:paraId="658EC8AF" w14:textId="7BBCCA45" w:rsidR="000D48C6" w:rsidRPr="007F37F8" w:rsidRDefault="001A45D8" w:rsidP="009F37FC">
            <w:pPr>
              <w:rPr>
                <w:rFonts w:ascii="Tahoma" w:hAnsi="Tahoma" w:cs="Tahoma"/>
                <w:b/>
                <w:bCs/>
                <w:color w:val="FF0000"/>
              </w:rPr>
            </w:pPr>
            <w:r w:rsidRPr="007F37F8">
              <w:rPr>
                <w:rFonts w:ascii="Tahoma" w:hAnsi="Tahoma" w:cs="Tahoma"/>
                <w:b/>
                <w:bCs/>
                <w:color w:val="FF0000"/>
              </w:rPr>
              <w:lastRenderedPageBreak/>
              <w:t xml:space="preserve">Stay at home guidance if unwell at entrance and in Main Hall. </w:t>
            </w:r>
            <w:r w:rsidR="00DF7F97" w:rsidRPr="007F37F8">
              <w:rPr>
                <w:rFonts w:ascii="Tahoma" w:hAnsi="Tahoma" w:cs="Tahoma"/>
                <w:b/>
                <w:bCs/>
                <w:color w:val="FF0000"/>
              </w:rPr>
              <w:t>Staff</w:t>
            </w:r>
            <w:r w:rsidR="001D08E8" w:rsidRPr="007F37F8">
              <w:rPr>
                <w:rFonts w:ascii="Tahoma" w:hAnsi="Tahoma" w:cs="Tahoma"/>
                <w:b/>
                <w:bCs/>
                <w:color w:val="FF0000"/>
              </w:rPr>
              <w:t xml:space="preserve">/volunteers </w:t>
            </w:r>
            <w:r w:rsidR="00DF7F97" w:rsidRPr="007F37F8">
              <w:rPr>
                <w:rFonts w:ascii="Tahoma" w:hAnsi="Tahoma" w:cs="Tahoma"/>
                <w:b/>
                <w:bCs/>
                <w:color w:val="FF0000"/>
              </w:rPr>
              <w:t xml:space="preserve">provided with protective overalls and </w:t>
            </w:r>
            <w:r w:rsidR="008E7C3C" w:rsidRPr="007F37F8">
              <w:rPr>
                <w:rFonts w:ascii="Tahoma" w:hAnsi="Tahoma" w:cs="Tahoma"/>
                <w:b/>
                <w:bCs/>
                <w:color w:val="FF0000"/>
              </w:rPr>
              <w:t xml:space="preserve">plastic or </w:t>
            </w:r>
            <w:r w:rsidR="00DF7F97" w:rsidRPr="007F37F8">
              <w:rPr>
                <w:rFonts w:ascii="Tahoma" w:hAnsi="Tahoma" w:cs="Tahoma"/>
                <w:b/>
                <w:bCs/>
                <w:color w:val="FF0000"/>
              </w:rPr>
              <w:t>rubber gloves</w:t>
            </w:r>
            <w:r w:rsidR="000D48C6" w:rsidRPr="007F37F8">
              <w:rPr>
                <w:rFonts w:ascii="Tahoma" w:hAnsi="Tahoma" w:cs="Tahoma"/>
                <w:b/>
                <w:bCs/>
                <w:color w:val="FF0000"/>
              </w:rPr>
              <w:t>.</w:t>
            </w:r>
            <w:r w:rsidR="000511CE" w:rsidRPr="007F37F8">
              <w:rPr>
                <w:rFonts w:ascii="Tahoma" w:hAnsi="Tahoma" w:cs="Tahoma"/>
                <w:b/>
                <w:bCs/>
                <w:color w:val="FF0000"/>
              </w:rPr>
              <w:t xml:space="preserve"> Contractors </w:t>
            </w:r>
            <w:r w:rsidR="00442913" w:rsidRPr="007F37F8">
              <w:rPr>
                <w:rFonts w:ascii="Tahoma" w:hAnsi="Tahoma" w:cs="Tahoma"/>
                <w:b/>
                <w:bCs/>
                <w:color w:val="FF0000"/>
              </w:rPr>
              <w:t xml:space="preserve">provide their own. </w:t>
            </w:r>
          </w:p>
          <w:p w14:paraId="479A50CA" w14:textId="250712B7" w:rsidR="00183CC3" w:rsidRPr="007F37F8" w:rsidRDefault="000D48C6" w:rsidP="009F37FC">
            <w:pPr>
              <w:rPr>
                <w:rFonts w:ascii="Tahoma" w:hAnsi="Tahoma" w:cs="Tahoma"/>
                <w:b/>
                <w:bCs/>
                <w:color w:val="FF0000"/>
              </w:rPr>
            </w:pPr>
            <w:r w:rsidRPr="007F37F8">
              <w:rPr>
                <w:rFonts w:ascii="Tahoma" w:hAnsi="Tahoma" w:cs="Tahoma"/>
                <w:b/>
                <w:bCs/>
                <w:color w:val="FF0000"/>
              </w:rPr>
              <w:lastRenderedPageBreak/>
              <w:t>Staff/volunteers</w:t>
            </w:r>
            <w:r w:rsidR="00DF7F97" w:rsidRPr="007F37F8">
              <w:rPr>
                <w:rFonts w:ascii="Tahoma" w:hAnsi="Tahoma" w:cs="Tahoma"/>
                <w:b/>
                <w:bCs/>
                <w:color w:val="FF0000"/>
              </w:rPr>
              <w:t xml:space="preserve"> advised to wash outer clothes after cleaning duties.</w:t>
            </w:r>
          </w:p>
          <w:p w14:paraId="7EADE3BA" w14:textId="44AAC25A" w:rsidR="00755459" w:rsidRPr="007F37F8" w:rsidRDefault="008E7C3C" w:rsidP="001A45D8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  <w:color w:val="FF0000"/>
              </w:rPr>
              <w:t>Staff given PHE guidance and PPE for use in the event deep cleaning is required.</w:t>
            </w:r>
          </w:p>
        </w:tc>
        <w:tc>
          <w:tcPr>
            <w:tcW w:w="3463" w:type="dxa"/>
          </w:tcPr>
          <w:p w14:paraId="700640BE" w14:textId="22BD5D22" w:rsidR="00183CC3" w:rsidRPr="007F37F8" w:rsidRDefault="00302BD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 xml:space="preserve">Staff/volunteers may need guidance </w:t>
            </w:r>
            <w:r w:rsidR="00940345" w:rsidRPr="007F37F8">
              <w:rPr>
                <w:rFonts w:ascii="Tahoma" w:hAnsi="Tahoma" w:cs="Tahoma"/>
              </w:rPr>
              <w:t xml:space="preserve">as to cleaning. For example, cloths should be used on light switches and electrical appliances rather than spray disinfectants, rubberised and glued surfaces </w:t>
            </w:r>
            <w:r w:rsidR="00DC6A55" w:rsidRPr="007F37F8">
              <w:rPr>
                <w:rFonts w:ascii="Tahoma" w:hAnsi="Tahoma" w:cs="Tahoma"/>
              </w:rPr>
              <w:t xml:space="preserve">can become </w:t>
            </w:r>
            <w:r w:rsidR="00DC6A55" w:rsidRPr="007F37F8">
              <w:rPr>
                <w:rFonts w:ascii="Tahoma" w:hAnsi="Tahoma" w:cs="Tahoma"/>
              </w:rPr>
              <w:lastRenderedPageBreak/>
              <w:t>damaged by use of</w:t>
            </w:r>
            <w:r w:rsidR="00940345" w:rsidRPr="007F37F8">
              <w:rPr>
                <w:rFonts w:ascii="Tahoma" w:hAnsi="Tahoma" w:cs="Tahoma"/>
              </w:rPr>
              <w:t xml:space="preserve"> spray disinfectant too frequently</w:t>
            </w:r>
            <w:r w:rsidR="00DC6A55" w:rsidRPr="007F37F8">
              <w:rPr>
                <w:rFonts w:ascii="Tahoma" w:hAnsi="Tahoma" w:cs="Tahoma"/>
              </w:rPr>
              <w:t>.</w:t>
            </w:r>
          </w:p>
        </w:tc>
      </w:tr>
      <w:tr w:rsidR="009E1231" w:rsidRPr="007F37F8" w14:paraId="60040376" w14:textId="77777777" w:rsidTr="00183CC3">
        <w:tc>
          <w:tcPr>
            <w:tcW w:w="3664" w:type="dxa"/>
          </w:tcPr>
          <w:p w14:paraId="6FBE206C" w14:textId="677B70D9" w:rsidR="00183CC3" w:rsidRPr="007F37F8" w:rsidRDefault="00183CC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  <w:b/>
                <w:bCs/>
              </w:rPr>
              <w:lastRenderedPageBreak/>
              <w:t>Staff</w:t>
            </w:r>
            <w:r w:rsidR="001A45D8" w:rsidRPr="007F37F8">
              <w:rPr>
                <w:rFonts w:ascii="Tahoma" w:hAnsi="Tahoma" w:cs="Tahoma"/>
                <w:b/>
                <w:bCs/>
              </w:rPr>
              <w:t>, contractors</w:t>
            </w:r>
            <w:r w:rsidRPr="007F37F8">
              <w:rPr>
                <w:rFonts w:ascii="Tahoma" w:hAnsi="Tahoma" w:cs="Tahoma"/>
                <w:b/>
                <w:bCs/>
              </w:rPr>
              <w:t xml:space="preserve"> </w:t>
            </w:r>
            <w:r w:rsidR="001D08E8" w:rsidRPr="007F37F8">
              <w:rPr>
                <w:rFonts w:ascii="Tahoma" w:hAnsi="Tahoma" w:cs="Tahoma"/>
                <w:b/>
                <w:bCs/>
              </w:rPr>
              <w:t xml:space="preserve"> and volunteers</w:t>
            </w:r>
            <w:r w:rsidRPr="007F37F8">
              <w:rPr>
                <w:rFonts w:ascii="Tahoma" w:hAnsi="Tahoma" w:cs="Tahoma"/>
              </w:rPr>
              <w:t>– think about who could be at risk and likelihood staff</w:t>
            </w:r>
            <w:r w:rsidR="00393F18" w:rsidRPr="007F37F8">
              <w:rPr>
                <w:rFonts w:ascii="Tahoma" w:hAnsi="Tahoma" w:cs="Tahoma"/>
              </w:rPr>
              <w:t>/volunteers</w:t>
            </w:r>
            <w:r w:rsidRPr="007F37F8">
              <w:rPr>
                <w:rFonts w:ascii="Tahoma" w:hAnsi="Tahoma" w:cs="Tahoma"/>
              </w:rPr>
              <w:t xml:space="preserve"> could be exposed</w:t>
            </w:r>
            <w:r w:rsidR="00DC6A55" w:rsidRPr="007F37F8">
              <w:rPr>
                <w:rFonts w:ascii="Tahoma" w:hAnsi="Tahoma" w:cs="Tahoma"/>
              </w:rPr>
              <w:t>.</w:t>
            </w:r>
          </w:p>
        </w:tc>
        <w:tc>
          <w:tcPr>
            <w:tcW w:w="3283" w:type="dxa"/>
          </w:tcPr>
          <w:p w14:paraId="2D0D61EC" w14:textId="6A06A676" w:rsidR="00183CC3" w:rsidRPr="007F37F8" w:rsidRDefault="00E531D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Staff</w:t>
            </w:r>
            <w:r w:rsidR="0009717A" w:rsidRPr="007F37F8">
              <w:rPr>
                <w:rFonts w:ascii="Tahoma" w:hAnsi="Tahoma" w:cs="Tahoma"/>
              </w:rPr>
              <w:t xml:space="preserve">/volunteers </w:t>
            </w:r>
            <w:r w:rsidRPr="007F37F8">
              <w:rPr>
                <w:rFonts w:ascii="Tahoma" w:hAnsi="Tahoma" w:cs="Tahoma"/>
              </w:rPr>
              <w:t xml:space="preserve">who are either extremely vulnerable </w:t>
            </w:r>
            <w:r w:rsidR="004C5370" w:rsidRPr="007F37F8">
              <w:rPr>
                <w:rFonts w:ascii="Tahoma" w:hAnsi="Tahoma" w:cs="Tahoma"/>
              </w:rPr>
              <w:t xml:space="preserve">or over 70. </w:t>
            </w:r>
          </w:p>
          <w:p w14:paraId="4F683337" w14:textId="77777777" w:rsidR="004C5370" w:rsidRPr="007F37F8" w:rsidRDefault="0009717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</w:t>
            </w:r>
            <w:r w:rsidR="004C5370" w:rsidRPr="007F37F8">
              <w:rPr>
                <w:rFonts w:ascii="Tahoma" w:hAnsi="Tahoma" w:cs="Tahoma"/>
              </w:rPr>
              <w:t xml:space="preserve">taff </w:t>
            </w:r>
            <w:r w:rsidRPr="007F37F8">
              <w:rPr>
                <w:rFonts w:ascii="Tahoma" w:hAnsi="Tahoma" w:cs="Tahoma"/>
              </w:rPr>
              <w:t xml:space="preserve">or volunteers </w:t>
            </w:r>
            <w:r w:rsidR="00636148" w:rsidRPr="007F37F8">
              <w:rPr>
                <w:rFonts w:ascii="Tahoma" w:hAnsi="Tahoma" w:cs="Tahoma"/>
              </w:rPr>
              <w:t>carrying out cleaning</w:t>
            </w:r>
            <w:r w:rsidR="0047163E" w:rsidRPr="007F37F8">
              <w:rPr>
                <w:rFonts w:ascii="Tahoma" w:hAnsi="Tahoma" w:cs="Tahoma"/>
              </w:rPr>
              <w:t>,</w:t>
            </w:r>
            <w:r w:rsidR="00636148" w:rsidRPr="007F37F8">
              <w:rPr>
                <w:rFonts w:ascii="Tahoma" w:hAnsi="Tahoma" w:cs="Tahoma"/>
              </w:rPr>
              <w:t xml:space="preserve"> caretaking or </w:t>
            </w:r>
            <w:r w:rsidR="0047163E" w:rsidRPr="007F37F8">
              <w:rPr>
                <w:rFonts w:ascii="Tahoma" w:hAnsi="Tahoma" w:cs="Tahoma"/>
              </w:rPr>
              <w:t xml:space="preserve">some </w:t>
            </w:r>
            <w:r w:rsidR="00585014" w:rsidRPr="007F37F8">
              <w:rPr>
                <w:rFonts w:ascii="Tahoma" w:hAnsi="Tahoma" w:cs="Tahoma"/>
              </w:rPr>
              <w:t xml:space="preserve">internal </w:t>
            </w:r>
            <w:r w:rsidR="00636148" w:rsidRPr="007F37F8">
              <w:rPr>
                <w:rFonts w:ascii="Tahoma" w:hAnsi="Tahoma" w:cs="Tahoma"/>
              </w:rPr>
              <w:t xml:space="preserve">maintenance </w:t>
            </w:r>
            <w:r w:rsidR="00585014" w:rsidRPr="007F37F8">
              <w:rPr>
                <w:rFonts w:ascii="Tahoma" w:hAnsi="Tahoma" w:cs="Tahoma"/>
              </w:rPr>
              <w:t xml:space="preserve">tasks </w:t>
            </w:r>
            <w:r w:rsidR="004C5370" w:rsidRPr="007F37F8">
              <w:rPr>
                <w:rFonts w:ascii="Tahoma" w:hAnsi="Tahoma" w:cs="Tahoma"/>
              </w:rPr>
              <w:t xml:space="preserve">could be exposed </w:t>
            </w:r>
            <w:r w:rsidR="000D238E" w:rsidRPr="007F37F8">
              <w:rPr>
                <w:rFonts w:ascii="Tahoma" w:hAnsi="Tahoma" w:cs="Tahoma"/>
              </w:rPr>
              <w:t>if a person carrying the virus has entered the premises or falls ill</w:t>
            </w:r>
            <w:r w:rsidR="00E95D27" w:rsidRPr="007F37F8">
              <w:rPr>
                <w:rFonts w:ascii="Tahoma" w:hAnsi="Tahoma" w:cs="Tahoma"/>
              </w:rPr>
              <w:t xml:space="preserve">. </w:t>
            </w:r>
          </w:p>
          <w:p w14:paraId="2B7AE844" w14:textId="77777777" w:rsidR="001A45D8" w:rsidRPr="007F37F8" w:rsidRDefault="001A45D8" w:rsidP="009F37FC">
            <w:pPr>
              <w:rPr>
                <w:rFonts w:ascii="Tahoma" w:hAnsi="Tahoma" w:cs="Tahoma"/>
              </w:rPr>
            </w:pPr>
          </w:p>
          <w:p w14:paraId="0AF25FFD" w14:textId="77777777" w:rsidR="00924FE2" w:rsidRPr="007F37F8" w:rsidRDefault="00924FE2" w:rsidP="009F37FC">
            <w:pPr>
              <w:rPr>
                <w:rFonts w:ascii="Tahoma" w:hAnsi="Tahoma" w:cs="Tahoma"/>
              </w:rPr>
            </w:pPr>
          </w:p>
          <w:p w14:paraId="6961A5F4" w14:textId="77777777" w:rsidR="00924FE2" w:rsidRPr="007F37F8" w:rsidRDefault="00924FE2" w:rsidP="009F37FC">
            <w:pPr>
              <w:rPr>
                <w:rFonts w:ascii="Tahoma" w:hAnsi="Tahoma" w:cs="Tahoma"/>
              </w:rPr>
            </w:pPr>
          </w:p>
          <w:p w14:paraId="57FC07AB" w14:textId="77777777" w:rsidR="00547989" w:rsidRPr="007F37F8" w:rsidRDefault="00547989" w:rsidP="009F37FC">
            <w:pPr>
              <w:rPr>
                <w:rFonts w:ascii="Tahoma" w:hAnsi="Tahoma" w:cs="Tahoma"/>
              </w:rPr>
            </w:pPr>
          </w:p>
          <w:p w14:paraId="196B0470" w14:textId="0067A66C" w:rsidR="00510A4C" w:rsidRPr="007F37F8" w:rsidRDefault="00510A4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Mental stress from handling the </w:t>
            </w:r>
            <w:r w:rsidR="00547989" w:rsidRPr="007F37F8">
              <w:rPr>
                <w:rFonts w:ascii="Tahoma" w:hAnsi="Tahoma" w:cs="Tahoma"/>
              </w:rPr>
              <w:t xml:space="preserve">new </w:t>
            </w:r>
            <w:r w:rsidRPr="007F37F8">
              <w:rPr>
                <w:rFonts w:ascii="Tahoma" w:hAnsi="Tahoma" w:cs="Tahoma"/>
              </w:rPr>
              <w:t>situation.</w:t>
            </w:r>
          </w:p>
        </w:tc>
        <w:tc>
          <w:tcPr>
            <w:tcW w:w="3538" w:type="dxa"/>
          </w:tcPr>
          <w:p w14:paraId="2CAD9EA3" w14:textId="77777777" w:rsidR="00183CC3" w:rsidRPr="007F37F8" w:rsidRDefault="001D08E8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  <w:color w:val="FF0000"/>
              </w:rPr>
              <w:t>Staff in the vulnerable category are advised not to attend work for the time being</w:t>
            </w:r>
            <w:r w:rsidRPr="007F37F8">
              <w:rPr>
                <w:rFonts w:ascii="Tahoma" w:hAnsi="Tahoma" w:cs="Tahoma"/>
                <w:b/>
                <w:bCs/>
              </w:rPr>
              <w:t xml:space="preserve">. </w:t>
            </w:r>
          </w:p>
          <w:p w14:paraId="328F5A18" w14:textId="61E41CC9" w:rsidR="001D08E8" w:rsidRPr="007F37F8" w:rsidRDefault="00B06C88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Discuss</w:t>
            </w:r>
            <w:r w:rsidR="00636148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situation with s</w:t>
            </w:r>
            <w:r w:rsidR="001D08E8" w:rsidRPr="007F37F8">
              <w:rPr>
                <w:rFonts w:ascii="Tahoma" w:hAnsi="Tahoma" w:cs="Tahoma"/>
                <w:b/>
                <w:bCs/>
                <w:color w:val="ED7D31" w:themeColor="accent2"/>
              </w:rPr>
              <w:t>taff</w:t>
            </w:r>
            <w:r w:rsidR="00636148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/volunteers </w:t>
            </w:r>
            <w:r w:rsidR="001D08E8" w:rsidRPr="007F37F8">
              <w:rPr>
                <w:rFonts w:ascii="Tahoma" w:hAnsi="Tahoma" w:cs="Tahoma"/>
                <w:b/>
                <w:bCs/>
                <w:color w:val="ED7D31" w:themeColor="accent2"/>
              </w:rPr>
              <w:t>over 70</w:t>
            </w:r>
            <w:r w:rsidR="00636148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to identify whether </w:t>
            </w:r>
            <w:r w:rsidR="00D95DBE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provision of protective clothing </w:t>
            </w:r>
            <w:r w:rsidR="00585014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and cleaning surfaces </w:t>
            </w:r>
            <w:r w:rsidR="00393F18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before they work </w:t>
            </w:r>
            <w:r w:rsidR="00D95DBE" w:rsidRPr="007F37F8">
              <w:rPr>
                <w:rFonts w:ascii="Tahoma" w:hAnsi="Tahoma" w:cs="Tahoma"/>
                <w:b/>
                <w:bCs/>
                <w:color w:val="ED7D31" w:themeColor="accent2"/>
              </w:rPr>
              <w:t>is</w:t>
            </w:r>
            <w:r w:rsidR="00C81780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sufficient to mitigate their risks</w:t>
            </w:r>
            <w:r w:rsidR="0047163E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, or whether they should cease such work for the time being. </w:t>
            </w:r>
          </w:p>
          <w:p w14:paraId="44B1482B" w14:textId="4FC09DCA" w:rsidR="00924FE2" w:rsidRPr="007F37F8" w:rsidRDefault="00547989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Provide screen for any reception office.</w:t>
            </w:r>
          </w:p>
          <w:p w14:paraId="6BEECB9D" w14:textId="202CA347" w:rsidR="00C81780" w:rsidRPr="007F37F8" w:rsidRDefault="00510A4C" w:rsidP="00547989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Talk with staff, trustees and volunteers regularly</w:t>
            </w:r>
            <w:r w:rsidR="00216C49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to see if arrangements are working. </w:t>
            </w:r>
          </w:p>
        </w:tc>
        <w:tc>
          <w:tcPr>
            <w:tcW w:w="3463" w:type="dxa"/>
          </w:tcPr>
          <w:p w14:paraId="5D5E005B" w14:textId="2FDED2BC" w:rsidR="00183CC3" w:rsidRPr="007F37F8" w:rsidRDefault="00393F18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Staff and volunteers will need to be warned immediately if </w:t>
            </w:r>
            <w:r w:rsidR="006D51ED" w:rsidRPr="007F37F8">
              <w:rPr>
                <w:rFonts w:ascii="Tahoma" w:hAnsi="Tahoma" w:cs="Tahoma"/>
              </w:rPr>
              <w:t xml:space="preserve">someone is tested positive for </w:t>
            </w:r>
            <w:r w:rsidR="007F37F8">
              <w:rPr>
                <w:rFonts w:ascii="Tahoma" w:hAnsi="Tahoma" w:cs="Tahoma"/>
              </w:rPr>
              <w:t>COVID-19</w:t>
            </w:r>
            <w:r w:rsidR="006D51ED" w:rsidRPr="007F37F8">
              <w:rPr>
                <w:rFonts w:ascii="Tahoma" w:hAnsi="Tahoma" w:cs="Tahoma"/>
              </w:rPr>
              <w:t xml:space="preserve"> who has been on the premises.</w:t>
            </w:r>
          </w:p>
          <w:p w14:paraId="7E8578FB" w14:textId="77777777" w:rsidR="00253EB0" w:rsidRPr="007F37F8" w:rsidRDefault="00253EB0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Details of a person’s medical condition must be kept confidential</w:t>
            </w:r>
            <w:r w:rsidR="00C7176D" w:rsidRPr="007F37F8">
              <w:rPr>
                <w:rFonts w:ascii="Tahoma" w:hAnsi="Tahoma" w:cs="Tahoma"/>
              </w:rPr>
              <w:t>, unless the employee/volunteer agrees it can be shared.</w:t>
            </w:r>
          </w:p>
          <w:p w14:paraId="2BD36E6D" w14:textId="77777777" w:rsidR="00216C49" w:rsidRPr="007F37F8" w:rsidRDefault="00216C49" w:rsidP="009F37FC">
            <w:pPr>
              <w:rPr>
                <w:rFonts w:ascii="Tahoma" w:hAnsi="Tahoma" w:cs="Tahoma"/>
              </w:rPr>
            </w:pPr>
          </w:p>
          <w:p w14:paraId="59A1B11F" w14:textId="77777777" w:rsidR="00216C49" w:rsidRPr="007F37F8" w:rsidRDefault="00216C49" w:rsidP="009F37FC">
            <w:pPr>
              <w:rPr>
                <w:rFonts w:ascii="Tahoma" w:hAnsi="Tahoma" w:cs="Tahoma"/>
              </w:rPr>
            </w:pPr>
          </w:p>
          <w:p w14:paraId="0DFD19BB" w14:textId="77777777" w:rsidR="00547989" w:rsidRPr="007F37F8" w:rsidRDefault="00547989" w:rsidP="009F37FC">
            <w:pPr>
              <w:rPr>
                <w:rFonts w:ascii="Tahoma" w:hAnsi="Tahoma" w:cs="Tahoma"/>
              </w:rPr>
            </w:pPr>
          </w:p>
          <w:p w14:paraId="430633F5" w14:textId="7ABF0A5A" w:rsidR="00510A4C" w:rsidRPr="007F37F8" w:rsidRDefault="00216C4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It is important people know they can raise concerns.</w:t>
            </w:r>
          </w:p>
        </w:tc>
      </w:tr>
      <w:tr w:rsidR="009E1231" w:rsidRPr="007F37F8" w14:paraId="455ED9AD" w14:textId="77777777" w:rsidTr="00183CC3">
        <w:tc>
          <w:tcPr>
            <w:tcW w:w="3664" w:type="dxa"/>
          </w:tcPr>
          <w:p w14:paraId="1505AE52" w14:textId="3A577671" w:rsidR="00183CC3" w:rsidRPr="007F37F8" w:rsidRDefault="00183CC3" w:rsidP="009F37FC">
            <w:pPr>
              <w:rPr>
                <w:rFonts w:ascii="Tahoma" w:hAnsi="Tahoma" w:cs="Tahoma"/>
              </w:rPr>
            </w:pPr>
          </w:p>
        </w:tc>
        <w:tc>
          <w:tcPr>
            <w:tcW w:w="3283" w:type="dxa"/>
          </w:tcPr>
          <w:p w14:paraId="227D8D7E" w14:textId="124749B2" w:rsidR="00183CC3" w:rsidRPr="007F37F8" w:rsidRDefault="00183CC3" w:rsidP="009F37FC">
            <w:pPr>
              <w:rPr>
                <w:rFonts w:ascii="Tahoma" w:hAnsi="Tahoma" w:cs="Tahoma"/>
              </w:rPr>
            </w:pPr>
          </w:p>
        </w:tc>
        <w:tc>
          <w:tcPr>
            <w:tcW w:w="3538" w:type="dxa"/>
          </w:tcPr>
          <w:p w14:paraId="15FD3B36" w14:textId="7EC33963" w:rsidR="00183CC3" w:rsidRPr="007F37F8" w:rsidRDefault="00183CC3" w:rsidP="009F37FC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463" w:type="dxa"/>
          </w:tcPr>
          <w:p w14:paraId="2ED53BAB" w14:textId="77777777" w:rsidR="00183CC3" w:rsidRPr="007F37F8" w:rsidRDefault="00183CC3" w:rsidP="009F37FC">
            <w:pPr>
              <w:rPr>
                <w:rFonts w:ascii="Tahoma" w:hAnsi="Tahoma" w:cs="Tahoma"/>
              </w:rPr>
            </w:pPr>
          </w:p>
        </w:tc>
      </w:tr>
      <w:tr w:rsidR="009E1231" w:rsidRPr="007F37F8" w14:paraId="541FDA42" w14:textId="77777777" w:rsidTr="00183CC3">
        <w:tc>
          <w:tcPr>
            <w:tcW w:w="3664" w:type="dxa"/>
          </w:tcPr>
          <w:p w14:paraId="62D1916B" w14:textId="3078A509" w:rsidR="00183CC3" w:rsidRPr="007F37F8" w:rsidRDefault="00183CC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Car Park</w:t>
            </w:r>
            <w:r w:rsidR="00FC15B1" w:rsidRPr="007F37F8">
              <w:rPr>
                <w:rFonts w:ascii="Tahoma" w:hAnsi="Tahoma" w:cs="Tahoma"/>
              </w:rPr>
              <w:t>/paths/</w:t>
            </w:r>
            <w:r w:rsidRPr="007F37F8">
              <w:rPr>
                <w:rFonts w:ascii="Tahoma" w:hAnsi="Tahoma" w:cs="Tahoma"/>
              </w:rPr>
              <w:t xml:space="preserve"> </w:t>
            </w:r>
            <w:r w:rsidR="007868CC" w:rsidRPr="007F37F8">
              <w:rPr>
                <w:rFonts w:ascii="Tahoma" w:hAnsi="Tahoma" w:cs="Tahoma"/>
              </w:rPr>
              <w:t>patio</w:t>
            </w:r>
            <w:r w:rsidR="00DF2D3A" w:rsidRPr="007F37F8">
              <w:rPr>
                <w:rFonts w:ascii="Tahoma" w:hAnsi="Tahoma" w:cs="Tahoma"/>
              </w:rPr>
              <w:t>/exterior areas</w:t>
            </w:r>
            <w:r w:rsidR="0067081C" w:rsidRPr="007F37F8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283" w:type="dxa"/>
          </w:tcPr>
          <w:p w14:paraId="73C45618" w14:textId="77777777" w:rsidR="00183CC3" w:rsidRPr="007F37F8" w:rsidRDefault="007868C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is not observed</w:t>
            </w:r>
            <w:r w:rsidR="007A1D21" w:rsidRPr="007F37F8">
              <w:rPr>
                <w:rFonts w:ascii="Tahoma" w:hAnsi="Tahoma" w:cs="Tahoma"/>
              </w:rPr>
              <w:t xml:space="preserve"> as people congregate before entering premises</w:t>
            </w:r>
            <w:r w:rsidR="00DF2D3A" w:rsidRPr="007F37F8">
              <w:rPr>
                <w:rFonts w:ascii="Tahoma" w:hAnsi="Tahoma" w:cs="Tahoma"/>
              </w:rPr>
              <w:t xml:space="preserve">. </w:t>
            </w:r>
          </w:p>
          <w:p w14:paraId="28172478" w14:textId="0094EB2D" w:rsidR="00117EB1" w:rsidRPr="007F37F8" w:rsidRDefault="00117EB1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Parking area is too congested to allow social distancing.</w:t>
            </w:r>
          </w:p>
          <w:p w14:paraId="6AD1FE22" w14:textId="77777777" w:rsidR="00B33A47" w:rsidRPr="007F37F8" w:rsidRDefault="00B33A47" w:rsidP="00B33A47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People drop tissues.</w:t>
            </w:r>
          </w:p>
          <w:p w14:paraId="22C3EEA6" w14:textId="52F34079" w:rsidR="00DF2D3A" w:rsidRPr="007F37F8" w:rsidRDefault="00DF2D3A" w:rsidP="00CE0489">
            <w:pPr>
              <w:rPr>
                <w:rFonts w:ascii="Tahoma" w:hAnsi="Tahoma" w:cs="Tahoma"/>
              </w:rPr>
            </w:pPr>
          </w:p>
        </w:tc>
        <w:tc>
          <w:tcPr>
            <w:tcW w:w="3538" w:type="dxa"/>
          </w:tcPr>
          <w:p w14:paraId="47408EF9" w14:textId="053290E8" w:rsidR="00183CC3" w:rsidRPr="007F37F8" w:rsidRDefault="006F4D2D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>
              <w:rPr>
                <w:rFonts w:ascii="Tahoma" w:hAnsi="Tahoma" w:cs="Tahoma"/>
                <w:b/>
                <w:bCs/>
                <w:color w:val="C00000"/>
              </w:rPr>
              <w:lastRenderedPageBreak/>
              <w:t>Mark out 1+</w:t>
            </w:r>
            <w:r w:rsidR="0067081C" w:rsidRPr="007F37F8">
              <w:rPr>
                <w:rFonts w:ascii="Tahoma" w:hAnsi="Tahoma" w:cs="Tahoma"/>
                <w:b/>
                <w:bCs/>
                <w:color w:val="C00000"/>
              </w:rPr>
              <w:t xml:space="preserve">metre waiting area </w:t>
            </w:r>
            <w:r w:rsidR="007B72B4" w:rsidRPr="007F37F8">
              <w:rPr>
                <w:rFonts w:ascii="Tahoma" w:hAnsi="Tahoma" w:cs="Tahoma"/>
                <w:b/>
                <w:bCs/>
                <w:color w:val="C00000"/>
              </w:rPr>
              <w:t xml:space="preserve">outside all potential entrances </w:t>
            </w:r>
            <w:r w:rsidR="0067081C" w:rsidRPr="007F37F8">
              <w:rPr>
                <w:rFonts w:ascii="Tahoma" w:hAnsi="Tahoma" w:cs="Tahoma"/>
                <w:b/>
                <w:bCs/>
                <w:color w:val="C00000"/>
              </w:rPr>
              <w:t xml:space="preserve">with tape </w:t>
            </w:r>
            <w:r w:rsidR="007A1D21" w:rsidRPr="007F37F8">
              <w:rPr>
                <w:rFonts w:ascii="Tahoma" w:hAnsi="Tahoma" w:cs="Tahoma"/>
                <w:b/>
                <w:bCs/>
                <w:color w:val="C00000"/>
              </w:rPr>
              <w:t>to encourage care when queueing to enter</w:t>
            </w:r>
            <w:r w:rsidR="00C0765C" w:rsidRPr="007F37F8">
              <w:rPr>
                <w:rFonts w:ascii="Tahoma" w:hAnsi="Tahoma" w:cs="Tahoma"/>
                <w:b/>
                <w:bCs/>
                <w:color w:val="C00000"/>
              </w:rPr>
              <w:t>.</w:t>
            </w:r>
          </w:p>
          <w:p w14:paraId="1CC4B254" w14:textId="3DEE7E10" w:rsidR="00717E2F" w:rsidRPr="007F37F8" w:rsidRDefault="00EC0007" w:rsidP="009F37FC">
            <w:pPr>
              <w:rPr>
                <w:rFonts w:ascii="Tahoma" w:hAnsi="Tahoma" w:cs="Tahoma"/>
                <w:b/>
                <w:bCs/>
                <w:color w:val="FFC000"/>
              </w:rPr>
            </w:pPr>
            <w:r w:rsidRPr="007F37F8">
              <w:rPr>
                <w:rFonts w:ascii="Tahoma" w:hAnsi="Tahoma" w:cs="Tahoma"/>
                <w:b/>
                <w:bCs/>
                <w:color w:val="70AD47" w:themeColor="accent6"/>
              </w:rPr>
              <w:lastRenderedPageBreak/>
              <w:t xml:space="preserve">Cleaner asked to check </w:t>
            </w:r>
            <w:r w:rsidR="00046442" w:rsidRPr="007F37F8">
              <w:rPr>
                <w:rFonts w:ascii="Tahoma" w:hAnsi="Tahoma" w:cs="Tahoma"/>
                <w:b/>
                <w:bCs/>
                <w:color w:val="70AD47" w:themeColor="accent6"/>
              </w:rPr>
              <w:t>area outside doors</w:t>
            </w:r>
            <w:r w:rsidRPr="007F37F8">
              <w:rPr>
                <w:rFonts w:ascii="Tahoma" w:hAnsi="Tahoma" w:cs="Tahoma"/>
                <w:b/>
                <w:bCs/>
                <w:color w:val="70AD47" w:themeColor="accent6"/>
              </w:rPr>
              <w:t xml:space="preserve"> for rubbish which might be contaminated, </w:t>
            </w:r>
            <w:r w:rsidR="007F37F8" w:rsidRPr="007F37F8">
              <w:rPr>
                <w:rFonts w:ascii="Tahoma" w:hAnsi="Tahoma" w:cs="Tahoma"/>
                <w:b/>
                <w:bCs/>
                <w:color w:val="70AD47" w:themeColor="accent6"/>
              </w:rPr>
              <w:t>e.g.</w:t>
            </w:r>
            <w:r w:rsidRPr="007F37F8">
              <w:rPr>
                <w:rFonts w:ascii="Tahoma" w:hAnsi="Tahoma" w:cs="Tahoma"/>
                <w:b/>
                <w:bCs/>
                <w:color w:val="70AD47" w:themeColor="accent6"/>
              </w:rPr>
              <w:t xml:space="preserve"> tissues</w:t>
            </w:r>
            <w:r w:rsidR="00B33A47" w:rsidRPr="007F37F8">
              <w:rPr>
                <w:rFonts w:ascii="Tahoma" w:hAnsi="Tahoma" w:cs="Tahoma"/>
                <w:b/>
                <w:bCs/>
                <w:color w:val="70AD47" w:themeColor="accent6"/>
              </w:rPr>
              <w:t>. Wear plastic gloves</w:t>
            </w:r>
            <w:r w:rsidR="00CE0489" w:rsidRPr="007F37F8">
              <w:rPr>
                <w:rFonts w:ascii="Tahoma" w:hAnsi="Tahoma" w:cs="Tahoma"/>
                <w:b/>
                <w:bCs/>
                <w:color w:val="70AD47" w:themeColor="accent6"/>
              </w:rPr>
              <w:t xml:space="preserve"> and remove.</w:t>
            </w:r>
          </w:p>
        </w:tc>
        <w:tc>
          <w:tcPr>
            <w:tcW w:w="3463" w:type="dxa"/>
          </w:tcPr>
          <w:p w14:paraId="63DDEE7B" w14:textId="3BD44D56" w:rsidR="00046442" w:rsidRPr="007F37F8" w:rsidRDefault="00C90DCF" w:rsidP="00CE0489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>T</w:t>
            </w:r>
            <w:r w:rsidR="00CF33B1" w:rsidRPr="007F37F8">
              <w:rPr>
                <w:rFonts w:ascii="Tahoma" w:hAnsi="Tahoma" w:cs="Tahoma"/>
              </w:rPr>
              <w:t>ransitory lapses in social distancing in o</w:t>
            </w:r>
            <w:r w:rsidR="00CE0489" w:rsidRPr="007F37F8">
              <w:rPr>
                <w:rFonts w:ascii="Tahoma" w:hAnsi="Tahoma" w:cs="Tahoma"/>
              </w:rPr>
              <w:t>utside areas are less risky, the main risk is likely to be where people congregate</w:t>
            </w:r>
            <w:r w:rsidR="00DE353B" w:rsidRPr="007F37F8">
              <w:rPr>
                <w:rFonts w:ascii="Tahoma" w:hAnsi="Tahoma" w:cs="Tahoma"/>
              </w:rPr>
              <w:t xml:space="preserve"> or for vulnerable people</w:t>
            </w:r>
            <w:r w:rsidR="00CE0489" w:rsidRPr="007F37F8">
              <w:rPr>
                <w:rFonts w:ascii="Tahoma" w:hAnsi="Tahoma" w:cs="Tahoma"/>
              </w:rPr>
              <w:t>.</w:t>
            </w:r>
          </w:p>
          <w:p w14:paraId="78CF841A" w14:textId="55B65580" w:rsidR="00CE0489" w:rsidRPr="007F37F8" w:rsidRDefault="00046442" w:rsidP="00CE0489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>Ordinary litter collection arrangements can remain in place.</w:t>
            </w:r>
            <w:r w:rsidR="00BB5EF4" w:rsidRPr="007F37F8">
              <w:rPr>
                <w:rFonts w:ascii="Tahoma" w:hAnsi="Tahoma" w:cs="Tahoma"/>
              </w:rPr>
              <w:t xml:space="preserve"> P</w:t>
            </w:r>
            <w:r w:rsidR="00823670" w:rsidRPr="007F37F8">
              <w:rPr>
                <w:rFonts w:ascii="Tahoma" w:hAnsi="Tahoma" w:cs="Tahoma"/>
              </w:rPr>
              <w:t>rovide p</w:t>
            </w:r>
            <w:r w:rsidR="00BB5EF4" w:rsidRPr="007F37F8">
              <w:rPr>
                <w:rFonts w:ascii="Tahoma" w:hAnsi="Tahoma" w:cs="Tahoma"/>
              </w:rPr>
              <w:t>lastic gloves</w:t>
            </w:r>
            <w:r w:rsidR="00823670" w:rsidRPr="007F37F8">
              <w:rPr>
                <w:rFonts w:ascii="Tahoma" w:hAnsi="Tahoma" w:cs="Tahoma"/>
              </w:rPr>
              <w:t>.</w:t>
            </w:r>
            <w:r w:rsidR="006A20E9" w:rsidRPr="007F37F8">
              <w:rPr>
                <w:rFonts w:ascii="Tahoma" w:hAnsi="Tahoma" w:cs="Tahoma"/>
              </w:rPr>
              <w:t xml:space="preserve"> </w:t>
            </w:r>
          </w:p>
          <w:p w14:paraId="40FA0F0A" w14:textId="77777777" w:rsidR="00183CC3" w:rsidRPr="007F37F8" w:rsidRDefault="00183CC3" w:rsidP="009F37FC">
            <w:pPr>
              <w:rPr>
                <w:rFonts w:ascii="Tahoma" w:hAnsi="Tahoma" w:cs="Tahoma"/>
              </w:rPr>
            </w:pPr>
          </w:p>
        </w:tc>
      </w:tr>
      <w:tr w:rsidR="009E1231" w:rsidRPr="007F37F8" w14:paraId="6C1E6B88" w14:textId="77777777" w:rsidTr="00183CC3">
        <w:tc>
          <w:tcPr>
            <w:tcW w:w="3664" w:type="dxa"/>
          </w:tcPr>
          <w:p w14:paraId="55B333CF" w14:textId="006D6516" w:rsidR="00183CC3" w:rsidRPr="007F37F8" w:rsidRDefault="00743165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 xml:space="preserve">Entrance </w:t>
            </w:r>
            <w:r w:rsidR="007868CC" w:rsidRPr="007F37F8">
              <w:rPr>
                <w:rFonts w:ascii="Tahoma" w:hAnsi="Tahoma" w:cs="Tahoma"/>
              </w:rPr>
              <w:t>hall/lobby</w:t>
            </w:r>
            <w:r w:rsidR="007673FA" w:rsidRPr="007F37F8">
              <w:rPr>
                <w:rFonts w:ascii="Tahoma" w:hAnsi="Tahoma" w:cs="Tahoma"/>
              </w:rPr>
              <w:t>/corridors</w:t>
            </w:r>
          </w:p>
        </w:tc>
        <w:tc>
          <w:tcPr>
            <w:tcW w:w="3283" w:type="dxa"/>
          </w:tcPr>
          <w:p w14:paraId="75C06CD3" w14:textId="147B4F76" w:rsidR="00183CC3" w:rsidRPr="007F37F8" w:rsidRDefault="00457C45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P</w:t>
            </w:r>
            <w:r w:rsidR="00B238B2" w:rsidRPr="007F37F8">
              <w:rPr>
                <w:rFonts w:ascii="Tahoma" w:hAnsi="Tahoma" w:cs="Tahoma"/>
              </w:rPr>
              <w:t>ossible “pinch point</w:t>
            </w:r>
            <w:r w:rsidR="007673FA" w:rsidRPr="007F37F8">
              <w:rPr>
                <w:rFonts w:ascii="Tahoma" w:hAnsi="Tahoma" w:cs="Tahoma"/>
              </w:rPr>
              <w:t>s</w:t>
            </w:r>
            <w:r w:rsidR="00B238B2" w:rsidRPr="007F37F8">
              <w:rPr>
                <w:rFonts w:ascii="Tahoma" w:hAnsi="Tahoma" w:cs="Tahoma"/>
              </w:rPr>
              <w:t>”</w:t>
            </w:r>
            <w:r w:rsidR="00217A40" w:rsidRPr="007F37F8">
              <w:rPr>
                <w:rFonts w:ascii="Tahoma" w:hAnsi="Tahoma" w:cs="Tahoma"/>
              </w:rPr>
              <w:t xml:space="preserve"> and busy area</w:t>
            </w:r>
            <w:r w:rsidR="007673FA" w:rsidRPr="007F37F8">
              <w:rPr>
                <w:rFonts w:ascii="Tahoma" w:hAnsi="Tahoma" w:cs="Tahoma"/>
              </w:rPr>
              <w:t>s</w:t>
            </w:r>
            <w:r w:rsidRPr="007F37F8">
              <w:rPr>
                <w:rFonts w:ascii="Tahoma" w:hAnsi="Tahoma" w:cs="Tahoma"/>
              </w:rPr>
              <w:t xml:space="preserve"> where ri</w:t>
            </w:r>
            <w:r w:rsidR="00217A40" w:rsidRPr="007F37F8">
              <w:rPr>
                <w:rFonts w:ascii="Tahoma" w:hAnsi="Tahoma" w:cs="Tahoma"/>
              </w:rPr>
              <w:t xml:space="preserve">sk </w:t>
            </w:r>
            <w:r w:rsidR="006F4D2D">
              <w:rPr>
                <w:rFonts w:ascii="Tahoma" w:hAnsi="Tahoma" w:cs="Tahoma"/>
              </w:rPr>
              <w:t>of</w:t>
            </w:r>
            <w:r w:rsidRPr="007F37F8">
              <w:rPr>
                <w:rFonts w:ascii="Tahoma" w:hAnsi="Tahoma" w:cs="Tahoma"/>
              </w:rPr>
              <w:t xml:space="preserve"> </w:t>
            </w:r>
            <w:r w:rsidR="00217A40" w:rsidRPr="007F37F8">
              <w:rPr>
                <w:rFonts w:ascii="Tahoma" w:hAnsi="Tahoma" w:cs="Tahoma"/>
              </w:rPr>
              <w:t>s</w:t>
            </w:r>
            <w:r w:rsidR="006A20E9" w:rsidRPr="007F37F8">
              <w:rPr>
                <w:rFonts w:ascii="Tahoma" w:hAnsi="Tahoma" w:cs="Tahoma"/>
              </w:rPr>
              <w:t xml:space="preserve">ocial distancing is not observed in </w:t>
            </w:r>
            <w:r w:rsidR="000E0C4E" w:rsidRPr="007F37F8">
              <w:rPr>
                <w:rFonts w:ascii="Tahoma" w:hAnsi="Tahoma" w:cs="Tahoma"/>
              </w:rPr>
              <w:t>a confined area</w:t>
            </w:r>
            <w:r w:rsidRPr="007F37F8">
              <w:rPr>
                <w:rFonts w:ascii="Tahoma" w:hAnsi="Tahoma" w:cs="Tahoma"/>
              </w:rPr>
              <w:t>.</w:t>
            </w:r>
          </w:p>
          <w:p w14:paraId="51E2FF21" w14:textId="782B4EAA" w:rsidR="001074AA" w:rsidRPr="007F37F8" w:rsidRDefault="000E0C4E" w:rsidP="00043162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handles</w:t>
            </w:r>
            <w:r w:rsidR="00043162" w:rsidRPr="007F37F8">
              <w:rPr>
                <w:rFonts w:ascii="Tahoma" w:hAnsi="Tahoma" w:cs="Tahoma"/>
              </w:rPr>
              <w:t>, l</w:t>
            </w:r>
            <w:r w:rsidR="001074AA" w:rsidRPr="007F37F8">
              <w:rPr>
                <w:rFonts w:ascii="Tahoma" w:hAnsi="Tahoma" w:cs="Tahoma"/>
              </w:rPr>
              <w:t>ight switches</w:t>
            </w:r>
            <w:r w:rsidR="007F11BA" w:rsidRPr="007F37F8">
              <w:rPr>
                <w:rFonts w:ascii="Tahoma" w:hAnsi="Tahoma" w:cs="Tahoma"/>
              </w:rPr>
              <w:t xml:space="preserve"> in frequent use.</w:t>
            </w:r>
          </w:p>
        </w:tc>
        <w:tc>
          <w:tcPr>
            <w:tcW w:w="3538" w:type="dxa"/>
          </w:tcPr>
          <w:p w14:paraId="70EF9637" w14:textId="5630BFEA" w:rsidR="00183CC3" w:rsidRPr="007F37F8" w:rsidRDefault="00457C45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Identify “pinch points” </w:t>
            </w:r>
            <w:r w:rsidR="00EC24AA" w:rsidRPr="007F37F8">
              <w:rPr>
                <w:rFonts w:ascii="Tahoma" w:hAnsi="Tahoma" w:cs="Tahoma"/>
                <w:b/>
                <w:bCs/>
                <w:color w:val="ED7D31" w:themeColor="accent2"/>
              </w:rPr>
              <w:t>and busy areas. Consider m</w:t>
            </w:r>
            <w:r w:rsidR="007B72B4" w:rsidRPr="007F37F8">
              <w:rPr>
                <w:rFonts w:ascii="Tahoma" w:hAnsi="Tahoma" w:cs="Tahoma"/>
                <w:b/>
                <w:bCs/>
                <w:color w:val="ED7D31" w:themeColor="accent2"/>
              </w:rPr>
              <w:t>ark</w:t>
            </w:r>
            <w:r w:rsidR="00EC24AA" w:rsidRPr="007F37F8">
              <w:rPr>
                <w:rFonts w:ascii="Tahoma" w:hAnsi="Tahoma" w:cs="Tahoma"/>
                <w:b/>
                <w:bCs/>
                <w:color w:val="ED7D31" w:themeColor="accent2"/>
              </w:rPr>
              <w:t>ing</w:t>
            </w:r>
            <w:r w:rsidR="006F4D2D">
              <w:rPr>
                <w:rFonts w:ascii="Tahoma" w:hAnsi="Tahoma" w:cs="Tahoma"/>
                <w:b/>
                <w:bCs/>
                <w:color w:val="ED7D31" w:themeColor="accent2"/>
              </w:rPr>
              <w:t xml:space="preserve"> out 1+</w:t>
            </w:r>
            <w:r w:rsidR="007B72B4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metre spacing in entrance area</w:t>
            </w:r>
            <w:r w:rsidR="00217A40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. </w:t>
            </w:r>
            <w:r w:rsidR="007B72B4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</w:t>
            </w:r>
            <w:r w:rsidR="001A4DDB" w:rsidRPr="007F37F8">
              <w:rPr>
                <w:rFonts w:ascii="Tahoma" w:hAnsi="Tahoma" w:cs="Tahoma"/>
                <w:b/>
                <w:bCs/>
                <w:color w:val="ED7D31" w:themeColor="accent2"/>
              </w:rPr>
              <w:t>Create one-way system</w:t>
            </w:r>
            <w:r w:rsidR="00C07658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and provide signage.</w:t>
            </w:r>
          </w:p>
          <w:p w14:paraId="26AC5954" w14:textId="77777777" w:rsidR="00B16537" w:rsidRPr="007F37F8" w:rsidRDefault="00B16537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Door handles and light switches to be cleaned </w:t>
            </w:r>
            <w:r w:rsidR="008853DF" w:rsidRPr="007F37F8">
              <w:rPr>
                <w:rFonts w:ascii="Tahoma" w:hAnsi="Tahoma" w:cs="Tahoma"/>
                <w:b/>
                <w:bCs/>
                <w:color w:val="C00000"/>
              </w:rPr>
              <w:t>regularly</w:t>
            </w:r>
            <w:r w:rsidRPr="007F37F8">
              <w:rPr>
                <w:rFonts w:ascii="Tahoma" w:hAnsi="Tahoma" w:cs="Tahoma"/>
                <w:b/>
                <w:bCs/>
                <w:color w:val="C00000"/>
              </w:rPr>
              <w:t>.</w:t>
            </w:r>
          </w:p>
          <w:p w14:paraId="56D76C7B" w14:textId="06C4B2F3" w:rsidR="00DC51A5" w:rsidRPr="007F37F8" w:rsidRDefault="00DC51A5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Hand sanitiser to be provided by hall</w:t>
            </w:r>
          </w:p>
        </w:tc>
        <w:tc>
          <w:tcPr>
            <w:tcW w:w="3463" w:type="dxa"/>
          </w:tcPr>
          <w:p w14:paraId="51DF920C" w14:textId="77777777" w:rsidR="00183CC3" w:rsidRPr="007F37F8" w:rsidRDefault="00365FC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Hand sanitiser needs to be checked daily.</w:t>
            </w:r>
          </w:p>
          <w:p w14:paraId="21699FA6" w14:textId="0BB86B2F" w:rsidR="004C36B8" w:rsidRPr="007F37F8" w:rsidRDefault="004C36B8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Provide more bins, in entrance hall, each meeting room. Empty regularly. </w:t>
            </w:r>
          </w:p>
        </w:tc>
      </w:tr>
      <w:tr w:rsidR="009E1231" w:rsidRPr="007F37F8" w14:paraId="31531315" w14:textId="77777777" w:rsidTr="00183CC3">
        <w:tc>
          <w:tcPr>
            <w:tcW w:w="3664" w:type="dxa"/>
          </w:tcPr>
          <w:p w14:paraId="66104481" w14:textId="35317CCE" w:rsidR="00183CC3" w:rsidRPr="007F37F8" w:rsidRDefault="003B62D8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Main Hall</w:t>
            </w:r>
          </w:p>
        </w:tc>
        <w:tc>
          <w:tcPr>
            <w:tcW w:w="3283" w:type="dxa"/>
          </w:tcPr>
          <w:p w14:paraId="01F16F5F" w14:textId="481D697B" w:rsidR="001074AA" w:rsidRPr="007F37F8" w:rsidRDefault="000E0C4E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handles</w:t>
            </w:r>
            <w:r w:rsidR="00043162" w:rsidRPr="007F37F8">
              <w:rPr>
                <w:rFonts w:ascii="Tahoma" w:hAnsi="Tahoma" w:cs="Tahoma"/>
              </w:rPr>
              <w:t>, l</w:t>
            </w:r>
            <w:r w:rsidR="001074AA" w:rsidRPr="007F37F8">
              <w:rPr>
                <w:rFonts w:ascii="Tahoma" w:hAnsi="Tahoma" w:cs="Tahoma"/>
              </w:rPr>
              <w:t>ight switches</w:t>
            </w:r>
            <w:r w:rsidR="00043162" w:rsidRPr="007F37F8">
              <w:rPr>
                <w:rFonts w:ascii="Tahoma" w:hAnsi="Tahoma" w:cs="Tahoma"/>
              </w:rPr>
              <w:t>,</w:t>
            </w:r>
          </w:p>
          <w:p w14:paraId="34C04C28" w14:textId="66F2CB78" w:rsidR="00980A55" w:rsidRPr="007F37F8" w:rsidRDefault="00043162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w</w:t>
            </w:r>
            <w:r w:rsidR="000E0C4E" w:rsidRPr="007F37F8">
              <w:rPr>
                <w:rFonts w:ascii="Tahoma" w:hAnsi="Tahoma" w:cs="Tahoma"/>
              </w:rPr>
              <w:t>indow catches</w:t>
            </w:r>
            <w:r w:rsidRPr="007F37F8">
              <w:rPr>
                <w:rFonts w:ascii="Tahoma" w:hAnsi="Tahoma" w:cs="Tahoma"/>
              </w:rPr>
              <w:t>, t</w:t>
            </w:r>
            <w:r w:rsidR="00980A55" w:rsidRPr="007F37F8">
              <w:rPr>
                <w:rFonts w:ascii="Tahoma" w:hAnsi="Tahoma" w:cs="Tahoma"/>
              </w:rPr>
              <w:t>ables, chair backs and arms.</w:t>
            </w:r>
          </w:p>
          <w:p w14:paraId="10B0873C" w14:textId="77777777" w:rsidR="000C6092" w:rsidRPr="007F37F8" w:rsidRDefault="000C6092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Soft furnishings which cannot be readily cleaned between use.</w:t>
            </w:r>
          </w:p>
          <w:p w14:paraId="0494D560" w14:textId="6F10009B" w:rsidR="00E25449" w:rsidRPr="007F37F8" w:rsidRDefault="00E2544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Projection equipment. Screen</w:t>
            </w:r>
            <w:r w:rsidR="00B050CC" w:rsidRPr="007F37F8">
              <w:rPr>
                <w:rFonts w:ascii="Tahoma" w:hAnsi="Tahoma" w:cs="Tahoma"/>
              </w:rPr>
              <w:t>.</w:t>
            </w:r>
          </w:p>
          <w:p w14:paraId="3A65D7FD" w14:textId="77777777" w:rsidR="00E25449" w:rsidRPr="007F37F8" w:rsidRDefault="00E2544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Window curtains or blinds </w:t>
            </w:r>
          </w:p>
          <w:p w14:paraId="77D5C3D4" w14:textId="77777777" w:rsidR="00DE71B1" w:rsidRPr="007F37F8" w:rsidRDefault="00DE71B1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Commemorative photos, displays.</w:t>
            </w:r>
          </w:p>
          <w:p w14:paraId="336273F9" w14:textId="796D6BFA" w:rsidR="007F6BF9" w:rsidRPr="007F37F8" w:rsidRDefault="007F6B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to be observed</w:t>
            </w:r>
          </w:p>
        </w:tc>
        <w:tc>
          <w:tcPr>
            <w:tcW w:w="3538" w:type="dxa"/>
          </w:tcPr>
          <w:p w14:paraId="21272366" w14:textId="45E14B3B" w:rsidR="00E93F0D" w:rsidRPr="007F37F8" w:rsidRDefault="009E1231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Door handles, light switches, window catches, tables, chairs and other equipment used to be cleaned by </w:t>
            </w:r>
            <w:r w:rsidR="00E93F0D" w:rsidRPr="007F37F8">
              <w:rPr>
                <w:rFonts w:ascii="Tahoma" w:hAnsi="Tahoma" w:cs="Tahoma"/>
                <w:b/>
                <w:bCs/>
                <w:color w:val="C00000"/>
              </w:rPr>
              <w:t xml:space="preserve">hirers before use or by hall cleaning staff. </w:t>
            </w:r>
          </w:p>
          <w:p w14:paraId="3D7ECF05" w14:textId="77777777" w:rsidR="00183CC3" w:rsidRPr="007F37F8" w:rsidRDefault="000C6092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Cushioned chairs </w:t>
            </w:r>
            <w:r w:rsidR="00C41F1E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with arms are reserved only for those who need them by reason of infirmity and who have been socially isolating themselves. </w:t>
            </w:r>
          </w:p>
          <w:p w14:paraId="13000B8A" w14:textId="77777777" w:rsidR="00A07D56" w:rsidRPr="007F37F8" w:rsidRDefault="00543F2A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Social distancing guidance to be observed by hirers in </w:t>
            </w:r>
            <w:r w:rsidR="00614528" w:rsidRPr="007F37F8">
              <w:rPr>
                <w:rFonts w:ascii="Tahoma" w:hAnsi="Tahoma" w:cs="Tahoma"/>
                <w:b/>
                <w:bCs/>
                <w:color w:val="C00000"/>
              </w:rPr>
              <w:t>arranging their activities.</w:t>
            </w:r>
          </w:p>
          <w:p w14:paraId="1920EBB2" w14:textId="54E800CB" w:rsidR="00365FCD" w:rsidRPr="007F37F8" w:rsidRDefault="00365FCD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lastRenderedPageBreak/>
              <w:t>Hirers to be</w:t>
            </w:r>
            <w:r w:rsidR="00E302E6" w:rsidRPr="007F37F8">
              <w:rPr>
                <w:rFonts w:ascii="Tahoma" w:hAnsi="Tahoma" w:cs="Tahoma"/>
                <w:b/>
                <w:bCs/>
                <w:color w:val="C00000"/>
              </w:rPr>
              <w:t xml:space="preserve"> encouraged to </w:t>
            </w:r>
            <w:r w:rsidR="005505BE" w:rsidRPr="007F37F8">
              <w:rPr>
                <w:rFonts w:ascii="Tahoma" w:hAnsi="Tahoma" w:cs="Tahoma"/>
                <w:b/>
                <w:bCs/>
                <w:color w:val="C00000"/>
              </w:rPr>
              <w:t>wash</w:t>
            </w:r>
            <w:r w:rsidR="00E302E6" w:rsidRPr="007F37F8">
              <w:rPr>
                <w:rFonts w:ascii="Tahoma" w:hAnsi="Tahoma" w:cs="Tahoma"/>
                <w:b/>
                <w:bCs/>
                <w:color w:val="C00000"/>
              </w:rPr>
              <w:t xml:space="preserve"> hands regularly</w:t>
            </w:r>
            <w:r w:rsidR="00E302E6" w:rsidRPr="007F37F8">
              <w:rPr>
                <w:rFonts w:ascii="Tahoma" w:hAnsi="Tahoma" w:cs="Tahoma"/>
                <w:b/>
                <w:bCs/>
                <w:color w:val="ED7D31" w:themeColor="accent2"/>
              </w:rPr>
              <w:t>.</w:t>
            </w:r>
          </w:p>
        </w:tc>
        <w:tc>
          <w:tcPr>
            <w:tcW w:w="3463" w:type="dxa"/>
          </w:tcPr>
          <w:p w14:paraId="2A9D7C85" w14:textId="77777777" w:rsidR="00183CC3" w:rsidRPr="007F37F8" w:rsidRDefault="007142D2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 xml:space="preserve">Cushioned chairs with arms are important for older, infirm people. Avoid anyone else touching them unless wearing plastic gloves. </w:t>
            </w:r>
          </w:p>
          <w:p w14:paraId="27EDC21C" w14:textId="77777777" w:rsidR="00E93F0D" w:rsidRPr="007F37F8" w:rsidRDefault="00E93F0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Consider removing window curtains and </w:t>
            </w:r>
            <w:r w:rsidR="00A07D56" w:rsidRPr="007F37F8">
              <w:rPr>
                <w:rFonts w:ascii="Tahoma" w:hAnsi="Tahoma" w:cs="Tahoma"/>
              </w:rPr>
              <w:t xml:space="preserve">any other items which are more difficult to clean and likely to be touched by the public. </w:t>
            </w:r>
          </w:p>
          <w:p w14:paraId="1EFED58C" w14:textId="4C4E1791" w:rsidR="00365FCD" w:rsidRPr="007F37F8" w:rsidRDefault="00105EA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Provide hand sanitiser. </w:t>
            </w:r>
          </w:p>
        </w:tc>
      </w:tr>
      <w:tr w:rsidR="00E93F0D" w:rsidRPr="007F37F8" w14:paraId="2C7E30AF" w14:textId="77777777" w:rsidTr="00183CC3">
        <w:tc>
          <w:tcPr>
            <w:tcW w:w="3664" w:type="dxa"/>
          </w:tcPr>
          <w:p w14:paraId="355CC3F9" w14:textId="1E17B4DE" w:rsidR="003B62D8" w:rsidRPr="007F37F8" w:rsidRDefault="003B62D8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Small </w:t>
            </w:r>
            <w:r w:rsidR="00111CAC" w:rsidRPr="007F37F8">
              <w:rPr>
                <w:rFonts w:ascii="Tahoma" w:hAnsi="Tahoma" w:cs="Tahoma"/>
              </w:rPr>
              <w:t>m</w:t>
            </w:r>
            <w:r w:rsidRPr="007F37F8">
              <w:rPr>
                <w:rFonts w:ascii="Tahoma" w:hAnsi="Tahoma" w:cs="Tahoma"/>
              </w:rPr>
              <w:t xml:space="preserve">eeting rooms </w:t>
            </w:r>
            <w:r w:rsidR="007F6BF9" w:rsidRPr="007F37F8">
              <w:rPr>
                <w:rFonts w:ascii="Tahoma" w:hAnsi="Tahoma" w:cs="Tahoma"/>
              </w:rPr>
              <w:t>and offices</w:t>
            </w:r>
          </w:p>
        </w:tc>
        <w:tc>
          <w:tcPr>
            <w:tcW w:w="3283" w:type="dxa"/>
          </w:tcPr>
          <w:p w14:paraId="40D71D7B" w14:textId="77777777" w:rsidR="007F6BF9" w:rsidRPr="007F37F8" w:rsidRDefault="007F6B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more difficult in smaller areas</w:t>
            </w:r>
          </w:p>
          <w:p w14:paraId="342AC465" w14:textId="1DEE27AF" w:rsidR="003B62D8" w:rsidRPr="007F37F8" w:rsidRDefault="00FA0B7B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and window handles</w:t>
            </w:r>
          </w:p>
          <w:p w14:paraId="547538F1" w14:textId="711B1B4F" w:rsidR="001074AA" w:rsidRPr="007F37F8" w:rsidRDefault="001074A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Light switches</w:t>
            </w:r>
          </w:p>
          <w:p w14:paraId="4BC772A5" w14:textId="77777777" w:rsidR="00FA0B7B" w:rsidRPr="007F37F8" w:rsidRDefault="00FA0B7B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Tables, chair backs and arms.</w:t>
            </w:r>
          </w:p>
          <w:p w14:paraId="42D706B1" w14:textId="6D026C2C" w:rsidR="00053A90" w:rsidRPr="007F37F8" w:rsidRDefault="00053A90" w:rsidP="009F37FC">
            <w:pPr>
              <w:rPr>
                <w:rFonts w:ascii="Tahoma" w:hAnsi="Tahoma" w:cs="Tahoma"/>
              </w:rPr>
            </w:pPr>
          </w:p>
        </w:tc>
        <w:tc>
          <w:tcPr>
            <w:tcW w:w="3538" w:type="dxa"/>
          </w:tcPr>
          <w:p w14:paraId="556548FC" w14:textId="12E24C93" w:rsidR="003B62D8" w:rsidRPr="007F37F8" w:rsidRDefault="00BE7A4E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Recommend hirers hire larger meeting spaces and avoid use of small rooms, other than as offices.</w:t>
            </w:r>
            <w:r w:rsidR="00194B07" w:rsidRPr="007F37F8">
              <w:rPr>
                <w:rFonts w:ascii="Tahoma" w:hAnsi="Tahoma" w:cs="Tahoma"/>
                <w:b/>
                <w:bCs/>
                <w:color w:val="C00000"/>
              </w:rPr>
              <w:t xml:space="preserve"> </w:t>
            </w:r>
          </w:p>
          <w:p w14:paraId="4E2888F8" w14:textId="79FE8FCD" w:rsidR="004B593B" w:rsidRPr="006F4D2D" w:rsidRDefault="00013CFF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Surfaces and equipment to be cleaned by hirers before use or by hall cleaner. </w:t>
            </w:r>
          </w:p>
        </w:tc>
        <w:tc>
          <w:tcPr>
            <w:tcW w:w="3463" w:type="dxa"/>
          </w:tcPr>
          <w:p w14:paraId="4A5CFB10" w14:textId="7E485363" w:rsidR="003B62D8" w:rsidRPr="007F37F8" w:rsidRDefault="00C3113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Consider closing, only hiring when main hall is not in use or  as possible overflow </w:t>
            </w:r>
            <w:r w:rsidR="00522C49" w:rsidRPr="007F37F8">
              <w:rPr>
                <w:rFonts w:ascii="Tahoma" w:hAnsi="Tahoma" w:cs="Tahoma"/>
              </w:rPr>
              <w:t>for activities when more attend than expected</w:t>
            </w:r>
            <w:r w:rsidR="0000531C" w:rsidRPr="007F37F8">
              <w:rPr>
                <w:rFonts w:ascii="Tahoma" w:hAnsi="Tahoma" w:cs="Tahoma"/>
              </w:rPr>
              <w:t>.</w:t>
            </w:r>
            <w:r w:rsidRPr="007F37F8">
              <w:rPr>
                <w:rFonts w:ascii="Tahoma" w:hAnsi="Tahoma" w:cs="Tahoma"/>
              </w:rPr>
              <w:t xml:space="preserve"> </w:t>
            </w:r>
          </w:p>
          <w:p w14:paraId="7D40FB41" w14:textId="77777777" w:rsidR="00AE4F50" w:rsidRPr="007F37F8" w:rsidRDefault="00AE4F50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May provide a “kettle point” </w:t>
            </w:r>
            <w:r w:rsidR="001779F7" w:rsidRPr="007F37F8">
              <w:rPr>
                <w:rFonts w:ascii="Tahoma" w:hAnsi="Tahoma" w:cs="Tahoma"/>
              </w:rPr>
              <w:t>to avoid two groups using the same kitchen.</w:t>
            </w:r>
          </w:p>
          <w:p w14:paraId="041B75AD" w14:textId="399DFEB3" w:rsidR="00053A90" w:rsidRPr="007F37F8" w:rsidRDefault="00053A90" w:rsidP="009F37FC">
            <w:pPr>
              <w:rPr>
                <w:rFonts w:ascii="Tahoma" w:hAnsi="Tahoma" w:cs="Tahoma"/>
              </w:rPr>
            </w:pPr>
          </w:p>
        </w:tc>
      </w:tr>
      <w:tr w:rsidR="00E93F0D" w:rsidRPr="007F37F8" w14:paraId="5409FE16" w14:textId="77777777" w:rsidTr="00183CC3">
        <w:tc>
          <w:tcPr>
            <w:tcW w:w="3664" w:type="dxa"/>
          </w:tcPr>
          <w:p w14:paraId="19E50FC8" w14:textId="2AA78A55" w:rsidR="00111CAC" w:rsidRPr="007F37F8" w:rsidRDefault="00111CA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Kitchen</w:t>
            </w:r>
          </w:p>
        </w:tc>
        <w:tc>
          <w:tcPr>
            <w:tcW w:w="3283" w:type="dxa"/>
          </w:tcPr>
          <w:p w14:paraId="266FC7DF" w14:textId="29538463" w:rsidR="007F6BF9" w:rsidRPr="007F37F8" w:rsidRDefault="007F6B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Social distancing more difficult </w:t>
            </w:r>
          </w:p>
          <w:p w14:paraId="16985E78" w14:textId="77777777" w:rsidR="001074AA" w:rsidRPr="007F37F8" w:rsidRDefault="00AF101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Door and window handles </w:t>
            </w:r>
          </w:p>
          <w:p w14:paraId="2F745259" w14:textId="77777777" w:rsidR="001074AA" w:rsidRPr="007F37F8" w:rsidRDefault="001074A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Light switches</w:t>
            </w:r>
          </w:p>
          <w:p w14:paraId="47E70864" w14:textId="0656151B" w:rsidR="00111CAC" w:rsidRPr="007F37F8" w:rsidRDefault="00E55CD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Working surfaces, sinks</w:t>
            </w:r>
          </w:p>
          <w:p w14:paraId="43C56258" w14:textId="1390EF9C" w:rsidR="00AF101A" w:rsidRPr="007F37F8" w:rsidRDefault="00AF101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Cupboard</w:t>
            </w:r>
            <w:r w:rsidR="00E07F59" w:rsidRPr="007F37F8">
              <w:rPr>
                <w:rFonts w:ascii="Tahoma" w:hAnsi="Tahoma" w:cs="Tahoma"/>
              </w:rPr>
              <w:t xml:space="preserve">/drawer </w:t>
            </w:r>
            <w:r w:rsidRPr="007F37F8">
              <w:rPr>
                <w:rFonts w:ascii="Tahoma" w:hAnsi="Tahoma" w:cs="Tahoma"/>
              </w:rPr>
              <w:t>handles</w:t>
            </w:r>
            <w:r w:rsidR="00E07F59" w:rsidRPr="007F37F8">
              <w:rPr>
                <w:rFonts w:ascii="Tahoma" w:hAnsi="Tahoma" w:cs="Tahoma"/>
              </w:rPr>
              <w:t>.</w:t>
            </w:r>
          </w:p>
          <w:p w14:paraId="53F6FB9B" w14:textId="77777777" w:rsidR="00E55CDD" w:rsidRPr="007F37F8" w:rsidRDefault="00E55CD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Fridge/freezer</w:t>
            </w:r>
          </w:p>
          <w:p w14:paraId="5E6BA287" w14:textId="77777777" w:rsidR="00E55CDD" w:rsidRPr="007F37F8" w:rsidRDefault="00E55CD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Crockery/cutlery</w:t>
            </w:r>
          </w:p>
          <w:p w14:paraId="1A6DAAD3" w14:textId="77777777" w:rsidR="00E55CDD" w:rsidRPr="007F37F8" w:rsidRDefault="00E55CD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Kettle/hot water boiler</w:t>
            </w:r>
          </w:p>
          <w:p w14:paraId="039B335E" w14:textId="633DF52E" w:rsidR="00AF101A" w:rsidRPr="007F37F8" w:rsidRDefault="00AF101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Cooker/Microwave</w:t>
            </w:r>
          </w:p>
        </w:tc>
        <w:tc>
          <w:tcPr>
            <w:tcW w:w="3538" w:type="dxa"/>
          </w:tcPr>
          <w:p w14:paraId="37D920E7" w14:textId="77777777" w:rsidR="00111CAC" w:rsidRPr="007F37F8" w:rsidRDefault="00B73AFA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Hirers are asked to control numbers using kitchen so as to ensure social distancing, especially for those over 70.</w:t>
            </w:r>
          </w:p>
          <w:p w14:paraId="516F3293" w14:textId="5EA579E4" w:rsidR="006D6255" w:rsidRPr="007F37F8" w:rsidRDefault="006D6255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Hirers to clean all areas likely to be used before use, </w:t>
            </w:r>
            <w:r w:rsidR="00EA2223" w:rsidRPr="007F37F8">
              <w:rPr>
                <w:rFonts w:ascii="Tahoma" w:hAnsi="Tahoma" w:cs="Tahoma"/>
                <w:b/>
                <w:bCs/>
                <w:color w:val="C00000"/>
              </w:rPr>
              <w:t xml:space="preserve">wash, dry and stow crockery and cutlery after use. </w:t>
            </w:r>
          </w:p>
          <w:p w14:paraId="0D41FF97" w14:textId="5D65D428" w:rsidR="00A62876" w:rsidRPr="007F37F8" w:rsidRDefault="00A62876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Hirers to bring own tea towels.</w:t>
            </w:r>
          </w:p>
          <w:p w14:paraId="7675DEDF" w14:textId="18FE23E3" w:rsidR="00105EAC" w:rsidRPr="007F37F8" w:rsidRDefault="00105EAC" w:rsidP="009F37FC">
            <w:pPr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Hand sanitiser</w:t>
            </w:r>
            <w:r w:rsidR="00AE4F50" w:rsidRPr="007F37F8">
              <w:rPr>
                <w:rFonts w:ascii="Tahoma" w:hAnsi="Tahoma" w:cs="Tahoma"/>
                <w:b/>
                <w:bCs/>
                <w:color w:val="C00000"/>
              </w:rPr>
              <w:t>, soap and paper towsl</w:t>
            </w: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 to be provided</w:t>
            </w:r>
          </w:p>
          <w:p w14:paraId="740E4A1A" w14:textId="61D0B972" w:rsidR="00B2776D" w:rsidRPr="007F37F8" w:rsidRDefault="00F048B7" w:rsidP="009F37FC">
            <w:pPr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Consider </w:t>
            </w:r>
            <w:r w:rsidR="00B2776D" w:rsidRPr="007F37F8">
              <w:rPr>
                <w:rFonts w:ascii="Tahoma" w:hAnsi="Tahoma" w:cs="Tahoma"/>
                <w:b/>
                <w:bCs/>
                <w:color w:val="ED7D31" w:themeColor="accent2"/>
              </w:rPr>
              <w:t>encourag</w:t>
            </w: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ing hirers</w:t>
            </w:r>
            <w:r w:rsidR="00B2776D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to </w:t>
            </w:r>
            <w:r w:rsidR="00435DA9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bring their own Food and Drink </w:t>
            </w:r>
            <w:r w:rsidR="001D4326" w:rsidRPr="007F37F8">
              <w:rPr>
                <w:rFonts w:ascii="Tahoma" w:hAnsi="Tahoma" w:cs="Tahoma"/>
                <w:b/>
                <w:bCs/>
                <w:color w:val="ED7D31" w:themeColor="accent2"/>
              </w:rPr>
              <w:t>for the time being.</w:t>
            </w:r>
          </w:p>
        </w:tc>
        <w:tc>
          <w:tcPr>
            <w:tcW w:w="3463" w:type="dxa"/>
          </w:tcPr>
          <w:p w14:paraId="46F65700" w14:textId="77777777" w:rsidR="00111CAC" w:rsidRPr="007F37F8" w:rsidRDefault="00EA222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Cleaning materials to be made available in clearly identified location</w:t>
            </w:r>
            <w:r w:rsidR="00DC51A5" w:rsidRPr="007F37F8">
              <w:rPr>
                <w:rFonts w:ascii="Tahoma" w:hAnsi="Tahoma" w:cs="Tahoma"/>
              </w:rPr>
              <w:t>, eg a box on one of the kitchen surfaces</w:t>
            </w:r>
            <w:r w:rsidR="00105EAC" w:rsidRPr="007F37F8">
              <w:rPr>
                <w:rFonts w:ascii="Tahoma" w:hAnsi="Tahoma" w:cs="Tahoma"/>
              </w:rPr>
              <w:t>, regularly checked and re-stocked as necessary.</w:t>
            </w:r>
          </w:p>
          <w:p w14:paraId="343848AE" w14:textId="3E80354A" w:rsidR="00B45C54" w:rsidRPr="007F37F8" w:rsidRDefault="00B45C54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Consider closing kitchen if not required</w:t>
            </w:r>
            <w:r w:rsidR="00B3482C" w:rsidRPr="007F37F8">
              <w:rPr>
                <w:rFonts w:ascii="Tahoma" w:hAnsi="Tahoma" w:cs="Tahoma"/>
              </w:rPr>
              <w:t xml:space="preserve"> or restricting access</w:t>
            </w:r>
            <w:r w:rsidR="00BA01E4" w:rsidRPr="007F37F8">
              <w:rPr>
                <w:rFonts w:ascii="Tahoma" w:hAnsi="Tahoma" w:cs="Tahoma"/>
              </w:rPr>
              <w:t xml:space="preserve">. </w:t>
            </w:r>
          </w:p>
          <w:p w14:paraId="633DC70C" w14:textId="589055CC" w:rsidR="00BA01E4" w:rsidRPr="007F37F8" w:rsidRDefault="00BA01E4" w:rsidP="009F37FC">
            <w:pPr>
              <w:rPr>
                <w:rFonts w:ascii="Tahoma" w:hAnsi="Tahoma" w:cs="Tahoma"/>
              </w:rPr>
            </w:pPr>
          </w:p>
        </w:tc>
      </w:tr>
      <w:tr w:rsidR="00E93F0D" w:rsidRPr="007F37F8" w14:paraId="34566276" w14:textId="77777777" w:rsidTr="00183CC3">
        <w:tc>
          <w:tcPr>
            <w:tcW w:w="3664" w:type="dxa"/>
          </w:tcPr>
          <w:p w14:paraId="7AA00FA7" w14:textId="7BDAC8C6" w:rsidR="00F43C54" w:rsidRPr="007F37F8" w:rsidRDefault="00F43C54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Store cupboards (cleaner etc)</w:t>
            </w:r>
          </w:p>
        </w:tc>
        <w:tc>
          <w:tcPr>
            <w:tcW w:w="3283" w:type="dxa"/>
          </w:tcPr>
          <w:p w14:paraId="51E51243" w14:textId="77777777" w:rsidR="00F43C54" w:rsidRPr="007F37F8" w:rsidRDefault="00425E8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not possible</w:t>
            </w:r>
          </w:p>
          <w:p w14:paraId="69856F61" w14:textId="726CF718" w:rsidR="00425E8C" w:rsidRPr="007F37F8" w:rsidRDefault="00425E8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handles</w:t>
            </w:r>
            <w:r w:rsidR="001074AA" w:rsidRPr="007F37F8">
              <w:rPr>
                <w:rFonts w:ascii="Tahoma" w:hAnsi="Tahoma" w:cs="Tahoma"/>
              </w:rPr>
              <w:t>, light switch</w:t>
            </w:r>
          </w:p>
        </w:tc>
        <w:tc>
          <w:tcPr>
            <w:tcW w:w="3538" w:type="dxa"/>
          </w:tcPr>
          <w:p w14:paraId="3F0EC3DD" w14:textId="1100BF9F" w:rsidR="00F43C54" w:rsidRPr="007F37F8" w:rsidRDefault="00105EAC" w:rsidP="009F37FC">
            <w:pPr>
              <w:rPr>
                <w:rFonts w:ascii="Tahoma" w:hAnsi="Tahoma" w:cs="Tahoma"/>
                <w:b/>
                <w:bCs/>
                <w:color w:val="A8D08D" w:themeColor="accent6" w:themeTint="99"/>
              </w:rPr>
            </w:pPr>
            <w:r w:rsidRPr="007F37F8">
              <w:rPr>
                <w:rFonts w:ascii="Tahoma" w:hAnsi="Tahoma" w:cs="Tahoma"/>
                <w:b/>
                <w:bCs/>
                <w:color w:val="00B050"/>
              </w:rPr>
              <w:t>Public access unlikely to be required. Clean</w:t>
            </w:r>
            <w:r w:rsidR="00B46B8F" w:rsidRPr="007F37F8">
              <w:rPr>
                <w:rFonts w:ascii="Tahoma" w:hAnsi="Tahoma" w:cs="Tahoma"/>
                <w:b/>
                <w:bCs/>
                <w:color w:val="00B050"/>
              </w:rPr>
              <w:t>er to decide frequency of cleaning</w:t>
            </w:r>
            <w:r w:rsidR="00B46B8F" w:rsidRPr="007F37F8">
              <w:rPr>
                <w:rFonts w:ascii="Tahoma" w:hAnsi="Tahoma" w:cs="Tahoma"/>
                <w:b/>
                <w:bCs/>
                <w:color w:val="A8D08D" w:themeColor="accent6" w:themeTint="99"/>
              </w:rPr>
              <w:t>.</w:t>
            </w:r>
          </w:p>
        </w:tc>
        <w:tc>
          <w:tcPr>
            <w:tcW w:w="3463" w:type="dxa"/>
          </w:tcPr>
          <w:p w14:paraId="347CD724" w14:textId="77777777" w:rsidR="00F43C54" w:rsidRPr="007F37F8" w:rsidRDefault="00F43C54" w:rsidP="009F37FC">
            <w:pPr>
              <w:rPr>
                <w:rFonts w:ascii="Tahoma" w:hAnsi="Tahoma" w:cs="Tahoma"/>
              </w:rPr>
            </w:pPr>
          </w:p>
        </w:tc>
      </w:tr>
      <w:tr w:rsidR="00E93F0D" w:rsidRPr="007F37F8" w14:paraId="508330FC" w14:textId="77777777" w:rsidTr="00183CC3">
        <w:tc>
          <w:tcPr>
            <w:tcW w:w="3664" w:type="dxa"/>
          </w:tcPr>
          <w:p w14:paraId="62F31ED6" w14:textId="128C98E1" w:rsidR="00F43C54" w:rsidRPr="007F37F8" w:rsidRDefault="00AD19F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Storage Rooms (furniture/equipment)</w:t>
            </w:r>
          </w:p>
        </w:tc>
        <w:tc>
          <w:tcPr>
            <w:tcW w:w="3283" w:type="dxa"/>
          </w:tcPr>
          <w:p w14:paraId="78C88091" w14:textId="77777777" w:rsidR="00F43C54" w:rsidRPr="007F37F8" w:rsidRDefault="004E427E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more difficult</w:t>
            </w:r>
          </w:p>
          <w:p w14:paraId="3DF07ED5" w14:textId="52A7B8A2" w:rsidR="004E427E" w:rsidRPr="007F37F8" w:rsidRDefault="004E427E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handles</w:t>
            </w:r>
            <w:r w:rsidR="00C140C6" w:rsidRPr="007F37F8">
              <w:rPr>
                <w:rFonts w:ascii="Tahoma" w:hAnsi="Tahoma" w:cs="Tahoma"/>
              </w:rPr>
              <w:t xml:space="preserve"> </w:t>
            </w:r>
            <w:r w:rsidR="0003688A" w:rsidRPr="007F37F8">
              <w:rPr>
                <w:rFonts w:ascii="Tahoma" w:hAnsi="Tahoma" w:cs="Tahoma"/>
              </w:rPr>
              <w:t xml:space="preserve">in </w:t>
            </w:r>
            <w:r w:rsidR="00C140C6" w:rsidRPr="007F37F8">
              <w:rPr>
                <w:rFonts w:ascii="Tahoma" w:hAnsi="Tahoma" w:cs="Tahoma"/>
              </w:rPr>
              <w:t xml:space="preserve">use. </w:t>
            </w:r>
          </w:p>
          <w:p w14:paraId="23F2D39B" w14:textId="64EB500A" w:rsidR="004E427E" w:rsidRPr="007F37F8" w:rsidRDefault="004E427E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>Equipment needing to be moved not normall</w:t>
            </w:r>
            <w:r w:rsidR="00B26779" w:rsidRPr="007F37F8">
              <w:rPr>
                <w:rFonts w:ascii="Tahoma" w:hAnsi="Tahoma" w:cs="Tahoma"/>
              </w:rPr>
              <w:t>y in use</w:t>
            </w:r>
          </w:p>
        </w:tc>
        <w:tc>
          <w:tcPr>
            <w:tcW w:w="3538" w:type="dxa"/>
          </w:tcPr>
          <w:p w14:paraId="35ACAF4F" w14:textId="7A7FFBAB" w:rsidR="00F43C54" w:rsidRPr="007F37F8" w:rsidRDefault="001779F7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lastRenderedPageBreak/>
              <w:t>Decide whether hall cleaner cleans or h</w:t>
            </w:r>
            <w:r w:rsidR="00B46B8F" w:rsidRPr="007F37F8">
              <w:rPr>
                <w:rFonts w:ascii="Tahoma" w:hAnsi="Tahoma" w:cs="Tahoma"/>
                <w:b/>
                <w:bCs/>
                <w:color w:val="C00000"/>
              </w:rPr>
              <w:t xml:space="preserve">irer to </w:t>
            </w:r>
            <w:r w:rsidR="00647DA4" w:rsidRPr="007F37F8">
              <w:rPr>
                <w:rFonts w:ascii="Tahoma" w:hAnsi="Tahoma" w:cs="Tahoma"/>
                <w:b/>
                <w:bCs/>
                <w:color w:val="C00000"/>
              </w:rPr>
              <w:t xml:space="preserve">clean </w:t>
            </w:r>
            <w:r w:rsidRPr="007F37F8">
              <w:rPr>
                <w:rFonts w:ascii="Tahoma" w:hAnsi="Tahoma" w:cs="Tahoma"/>
                <w:b/>
                <w:bCs/>
                <w:color w:val="C00000"/>
              </w:rPr>
              <w:lastRenderedPageBreak/>
              <w:t xml:space="preserve">equipment required </w:t>
            </w:r>
            <w:r w:rsidR="00647DA4" w:rsidRPr="007F37F8">
              <w:rPr>
                <w:rFonts w:ascii="Tahoma" w:hAnsi="Tahoma" w:cs="Tahoma"/>
                <w:b/>
                <w:bCs/>
                <w:color w:val="C00000"/>
              </w:rPr>
              <w:t xml:space="preserve">before use. Hirer to </w:t>
            </w:r>
            <w:r w:rsidR="00BE2F7D" w:rsidRPr="007F37F8">
              <w:rPr>
                <w:rFonts w:ascii="Tahoma" w:hAnsi="Tahoma" w:cs="Tahoma"/>
                <w:b/>
                <w:bCs/>
                <w:color w:val="C00000"/>
              </w:rPr>
              <w:t xml:space="preserve">control </w:t>
            </w:r>
            <w:r w:rsidR="00BA05CB" w:rsidRPr="007F37F8">
              <w:rPr>
                <w:rFonts w:ascii="Tahoma" w:hAnsi="Tahoma" w:cs="Tahoma"/>
                <w:b/>
                <w:bCs/>
                <w:color w:val="C00000"/>
              </w:rPr>
              <w:t xml:space="preserve">accessing and stowing equipment </w:t>
            </w:r>
            <w:r w:rsidR="007F37F8" w:rsidRPr="007F37F8">
              <w:rPr>
                <w:rFonts w:ascii="Tahoma" w:hAnsi="Tahoma" w:cs="Tahoma"/>
                <w:b/>
                <w:bCs/>
                <w:color w:val="C00000"/>
              </w:rPr>
              <w:t>to</w:t>
            </w:r>
            <w:r w:rsidR="00BA05CB" w:rsidRPr="007F37F8">
              <w:rPr>
                <w:rFonts w:ascii="Tahoma" w:hAnsi="Tahoma" w:cs="Tahoma"/>
                <w:b/>
                <w:bCs/>
                <w:color w:val="C00000"/>
              </w:rPr>
              <w:t xml:space="preserve"> </w:t>
            </w:r>
            <w:r w:rsidR="00ED74CD" w:rsidRPr="007F37F8">
              <w:rPr>
                <w:rFonts w:ascii="Tahoma" w:hAnsi="Tahoma" w:cs="Tahoma"/>
                <w:b/>
                <w:bCs/>
                <w:color w:val="C00000"/>
              </w:rPr>
              <w:t>encourage social</w:t>
            </w:r>
            <w:r w:rsidR="00BA05CB" w:rsidRPr="007F37F8">
              <w:rPr>
                <w:rFonts w:ascii="Tahoma" w:hAnsi="Tahoma" w:cs="Tahoma"/>
                <w:b/>
                <w:bCs/>
                <w:color w:val="C00000"/>
              </w:rPr>
              <w:t xml:space="preserve"> </w:t>
            </w:r>
            <w:r w:rsidR="00647DA4" w:rsidRPr="007F37F8">
              <w:rPr>
                <w:rFonts w:ascii="Tahoma" w:hAnsi="Tahoma" w:cs="Tahoma"/>
                <w:b/>
                <w:bCs/>
                <w:color w:val="C00000"/>
              </w:rPr>
              <w:t xml:space="preserve">distancing. </w:t>
            </w:r>
          </w:p>
        </w:tc>
        <w:tc>
          <w:tcPr>
            <w:tcW w:w="3463" w:type="dxa"/>
          </w:tcPr>
          <w:p w14:paraId="3CCE46E9" w14:textId="75974ACB" w:rsidR="00F43C54" w:rsidRPr="007F37F8" w:rsidRDefault="00ED74C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 xml:space="preserve">Consider whether re-arrangement </w:t>
            </w:r>
            <w:r w:rsidR="00282D04" w:rsidRPr="007F37F8">
              <w:rPr>
                <w:rFonts w:ascii="Tahoma" w:hAnsi="Tahoma" w:cs="Tahoma"/>
              </w:rPr>
              <w:t xml:space="preserve">or additional </w:t>
            </w:r>
            <w:r w:rsidR="00282D04" w:rsidRPr="007F37F8">
              <w:rPr>
                <w:rFonts w:ascii="Tahoma" w:hAnsi="Tahoma" w:cs="Tahoma"/>
              </w:rPr>
              <w:lastRenderedPageBreak/>
              <w:t xml:space="preserve">trolleys </w:t>
            </w:r>
            <w:r w:rsidRPr="007F37F8">
              <w:rPr>
                <w:rFonts w:ascii="Tahoma" w:hAnsi="Tahoma" w:cs="Tahoma"/>
              </w:rPr>
              <w:t xml:space="preserve">will facilitate social distancing. </w:t>
            </w:r>
          </w:p>
        </w:tc>
      </w:tr>
      <w:tr w:rsidR="00E93F0D" w:rsidRPr="007F37F8" w14:paraId="3B4FA1B7" w14:textId="77777777" w:rsidTr="00183CC3">
        <w:tc>
          <w:tcPr>
            <w:tcW w:w="3664" w:type="dxa"/>
          </w:tcPr>
          <w:p w14:paraId="642F87AC" w14:textId="5B722229" w:rsidR="00F43C54" w:rsidRPr="007F37F8" w:rsidRDefault="00AD19FC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lastRenderedPageBreak/>
              <w:t>Toilets</w:t>
            </w:r>
          </w:p>
        </w:tc>
        <w:tc>
          <w:tcPr>
            <w:tcW w:w="3283" w:type="dxa"/>
          </w:tcPr>
          <w:p w14:paraId="47A4666D" w14:textId="099E3274" w:rsidR="00F43C54" w:rsidRPr="007F37F8" w:rsidRDefault="00B2677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difficult</w:t>
            </w:r>
            <w:r w:rsidR="0003688A" w:rsidRPr="007F37F8">
              <w:rPr>
                <w:rFonts w:ascii="Tahoma" w:hAnsi="Tahoma" w:cs="Tahoma"/>
              </w:rPr>
              <w:t>.</w:t>
            </w:r>
          </w:p>
          <w:p w14:paraId="0F6F0ADF" w14:textId="708492BF" w:rsidR="00B26779" w:rsidRPr="007F37F8" w:rsidRDefault="00CD2F16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Surfaces in frequent use = d</w:t>
            </w:r>
            <w:r w:rsidR="00B26779" w:rsidRPr="007F37F8">
              <w:rPr>
                <w:rFonts w:ascii="Tahoma" w:hAnsi="Tahoma" w:cs="Tahoma"/>
              </w:rPr>
              <w:t>oor handles</w:t>
            </w:r>
            <w:r w:rsidR="0003688A" w:rsidRPr="007F37F8">
              <w:rPr>
                <w:rFonts w:ascii="Tahoma" w:hAnsi="Tahoma" w:cs="Tahoma"/>
              </w:rPr>
              <w:t>, l</w:t>
            </w:r>
            <w:r w:rsidR="00ED1A00" w:rsidRPr="007F37F8">
              <w:rPr>
                <w:rFonts w:ascii="Tahoma" w:hAnsi="Tahoma" w:cs="Tahoma"/>
              </w:rPr>
              <w:t>ight switches</w:t>
            </w:r>
            <w:r w:rsidR="0003688A" w:rsidRPr="007F37F8">
              <w:rPr>
                <w:rFonts w:ascii="Tahoma" w:hAnsi="Tahoma" w:cs="Tahoma"/>
              </w:rPr>
              <w:t>, b</w:t>
            </w:r>
            <w:r w:rsidR="00B26779" w:rsidRPr="007F37F8">
              <w:rPr>
                <w:rFonts w:ascii="Tahoma" w:hAnsi="Tahoma" w:cs="Tahoma"/>
              </w:rPr>
              <w:t>asins</w:t>
            </w:r>
            <w:r w:rsidR="0003688A" w:rsidRPr="007F37F8">
              <w:rPr>
                <w:rFonts w:ascii="Tahoma" w:hAnsi="Tahoma" w:cs="Tahoma"/>
              </w:rPr>
              <w:t>, toilet handles</w:t>
            </w:r>
            <w:r w:rsidRPr="007F37F8">
              <w:rPr>
                <w:rFonts w:ascii="Tahoma" w:hAnsi="Tahoma" w:cs="Tahoma"/>
              </w:rPr>
              <w:t xml:space="preserve">, </w:t>
            </w:r>
            <w:r w:rsidR="008A3460" w:rsidRPr="007F37F8">
              <w:rPr>
                <w:rFonts w:ascii="Tahoma" w:hAnsi="Tahoma" w:cs="Tahoma"/>
              </w:rPr>
              <w:t>seats etc.</w:t>
            </w:r>
          </w:p>
          <w:p w14:paraId="1E4089D4" w14:textId="54DD681E" w:rsidR="0003688A" w:rsidRPr="007F37F8" w:rsidRDefault="0003688A" w:rsidP="0003688A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Baby changing and vanity surfaces, mirrors. </w:t>
            </w:r>
          </w:p>
          <w:p w14:paraId="0E74B345" w14:textId="0FD9E8AD" w:rsidR="0003688A" w:rsidRPr="007F37F8" w:rsidRDefault="0003688A" w:rsidP="009F37FC">
            <w:pPr>
              <w:rPr>
                <w:rFonts w:ascii="Tahoma" w:hAnsi="Tahoma" w:cs="Tahoma"/>
              </w:rPr>
            </w:pPr>
          </w:p>
        </w:tc>
        <w:tc>
          <w:tcPr>
            <w:tcW w:w="3538" w:type="dxa"/>
          </w:tcPr>
          <w:p w14:paraId="51EF3C69" w14:textId="672896A9" w:rsidR="00F43C54" w:rsidRPr="007F37F8" w:rsidRDefault="00647DA4" w:rsidP="009F37FC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 xml:space="preserve">Hirer to control </w:t>
            </w:r>
            <w:r w:rsidR="00282D04" w:rsidRPr="007F37F8">
              <w:rPr>
                <w:rFonts w:ascii="Tahoma" w:hAnsi="Tahoma" w:cs="Tahoma"/>
                <w:b/>
                <w:bCs/>
                <w:color w:val="C00000"/>
              </w:rPr>
              <w:t xml:space="preserve">numbers </w:t>
            </w:r>
            <w:r w:rsidR="00A435E6" w:rsidRPr="007F37F8">
              <w:rPr>
                <w:rFonts w:ascii="Tahoma" w:hAnsi="Tahoma" w:cs="Tahoma"/>
                <w:b/>
                <w:bCs/>
                <w:color w:val="C00000"/>
              </w:rPr>
              <w:t>access</w:t>
            </w:r>
            <w:r w:rsidR="00282D04" w:rsidRPr="007F37F8">
              <w:rPr>
                <w:rFonts w:ascii="Tahoma" w:hAnsi="Tahoma" w:cs="Tahoma"/>
                <w:b/>
                <w:bCs/>
                <w:color w:val="C00000"/>
              </w:rPr>
              <w:t>ing</w:t>
            </w:r>
            <w:r w:rsidR="00A435E6" w:rsidRPr="007F37F8">
              <w:rPr>
                <w:rFonts w:ascii="Tahoma" w:hAnsi="Tahoma" w:cs="Tahoma"/>
                <w:b/>
                <w:bCs/>
                <w:color w:val="C00000"/>
              </w:rPr>
              <w:t xml:space="preserve"> toilets</w:t>
            </w:r>
            <w:r w:rsidR="00282D04" w:rsidRPr="007F37F8">
              <w:rPr>
                <w:rFonts w:ascii="Tahoma" w:hAnsi="Tahoma" w:cs="Tahoma"/>
                <w:b/>
                <w:bCs/>
                <w:color w:val="C00000"/>
              </w:rPr>
              <w:t xml:space="preserve"> at one time</w:t>
            </w:r>
            <w:r w:rsidR="00A435E6" w:rsidRPr="007F37F8">
              <w:rPr>
                <w:rFonts w:ascii="Tahoma" w:hAnsi="Tahoma" w:cs="Tahoma"/>
                <w:b/>
                <w:bCs/>
                <w:color w:val="C00000"/>
              </w:rPr>
              <w:t xml:space="preserve">, with </w:t>
            </w:r>
            <w:r w:rsidR="007F37F8" w:rsidRPr="007F37F8">
              <w:rPr>
                <w:rFonts w:ascii="Tahoma" w:hAnsi="Tahoma" w:cs="Tahoma"/>
                <w:b/>
                <w:bCs/>
                <w:color w:val="C00000"/>
              </w:rPr>
              <w:t>attention</w:t>
            </w:r>
            <w:r w:rsidR="00A435E6" w:rsidRPr="007F37F8">
              <w:rPr>
                <w:rFonts w:ascii="Tahoma" w:hAnsi="Tahoma" w:cs="Tahoma"/>
                <w:b/>
                <w:bCs/>
                <w:color w:val="C00000"/>
              </w:rPr>
              <w:t xml:space="preserve"> to more vulnerable users.</w:t>
            </w:r>
          </w:p>
          <w:p w14:paraId="27B45C5C" w14:textId="77777777" w:rsidR="00A435E6" w:rsidRPr="007F37F8" w:rsidRDefault="00A435E6" w:rsidP="00F41809">
            <w:pPr>
              <w:rPr>
                <w:rFonts w:ascii="Tahoma" w:hAnsi="Tahoma" w:cs="Tahoma"/>
                <w:b/>
                <w:bCs/>
                <w:color w:val="C00000"/>
              </w:rPr>
            </w:pPr>
            <w:r w:rsidRPr="007F37F8">
              <w:rPr>
                <w:rFonts w:ascii="Tahoma" w:hAnsi="Tahoma" w:cs="Tahoma"/>
                <w:b/>
                <w:bCs/>
                <w:color w:val="C00000"/>
              </w:rPr>
              <w:t>Hirer to clean all surfaces etc before public arrive</w:t>
            </w:r>
            <w:r w:rsidR="00F41809" w:rsidRPr="007F37F8">
              <w:rPr>
                <w:rFonts w:ascii="Tahoma" w:hAnsi="Tahoma" w:cs="Tahoma"/>
                <w:b/>
                <w:bCs/>
                <w:color w:val="C00000"/>
              </w:rPr>
              <w:t xml:space="preserve"> unless staff have precleaned out of hours.</w:t>
            </w:r>
          </w:p>
          <w:p w14:paraId="6E485B1B" w14:textId="77777777" w:rsidR="007F37F8" w:rsidRDefault="00F41809" w:rsidP="00F41809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Consider engaged/vacant signage</w:t>
            </w:r>
            <w:r w:rsidR="00724251" w:rsidRPr="007F37F8">
              <w:rPr>
                <w:rFonts w:ascii="Tahoma" w:hAnsi="Tahoma" w:cs="Tahoma"/>
                <w:b/>
                <w:bCs/>
              </w:rPr>
              <w:t xml:space="preserve"> and posters to encourage 20 </w:t>
            </w:r>
            <w:r w:rsidR="007F37F8" w:rsidRPr="007F37F8">
              <w:rPr>
                <w:rFonts w:ascii="Tahoma" w:hAnsi="Tahoma" w:cs="Tahoma"/>
                <w:b/>
                <w:bCs/>
              </w:rPr>
              <w:t>second</w:t>
            </w:r>
          </w:p>
          <w:p w14:paraId="2E0E131E" w14:textId="49B2E001" w:rsidR="00F41809" w:rsidRPr="007F37F8" w:rsidRDefault="007F37F8" w:rsidP="00F41809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</w:rPr>
              <w:t>hand</w:t>
            </w:r>
            <w:r w:rsidR="00724251" w:rsidRPr="007F37F8">
              <w:rPr>
                <w:rFonts w:ascii="Tahoma" w:hAnsi="Tahoma" w:cs="Tahoma"/>
                <w:b/>
                <w:bCs/>
              </w:rPr>
              <w:t xml:space="preserve"> washing.</w:t>
            </w:r>
          </w:p>
        </w:tc>
        <w:tc>
          <w:tcPr>
            <w:tcW w:w="3463" w:type="dxa"/>
          </w:tcPr>
          <w:p w14:paraId="6D003073" w14:textId="4017423F" w:rsidR="00F43C54" w:rsidRPr="007F37F8" w:rsidRDefault="004977F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Ensure soap</w:t>
            </w:r>
            <w:r w:rsidR="001C7E8F" w:rsidRPr="007F37F8">
              <w:rPr>
                <w:rFonts w:ascii="Tahoma" w:hAnsi="Tahoma" w:cs="Tahoma"/>
              </w:rPr>
              <w:t>,</w:t>
            </w:r>
            <w:r w:rsidRPr="007F37F8">
              <w:rPr>
                <w:rFonts w:ascii="Tahoma" w:hAnsi="Tahoma" w:cs="Tahoma"/>
              </w:rPr>
              <w:t xml:space="preserve"> paper towels</w:t>
            </w:r>
            <w:r w:rsidR="001C7E8F" w:rsidRPr="007F37F8">
              <w:rPr>
                <w:rFonts w:ascii="Tahoma" w:hAnsi="Tahoma" w:cs="Tahoma"/>
              </w:rPr>
              <w:t xml:space="preserve">, tissues and toilet paper are regularly </w:t>
            </w:r>
            <w:r w:rsidR="007F37F8" w:rsidRPr="007F37F8">
              <w:rPr>
                <w:rFonts w:ascii="Tahoma" w:hAnsi="Tahoma" w:cs="Tahoma"/>
              </w:rPr>
              <w:t>replenished,</w:t>
            </w:r>
            <w:r w:rsidR="001C7E8F" w:rsidRPr="007F37F8">
              <w:rPr>
                <w:rFonts w:ascii="Tahoma" w:hAnsi="Tahoma" w:cs="Tahoma"/>
              </w:rPr>
              <w:t xml:space="preserve"> and hirer knows where to access for re-stocking if needed.</w:t>
            </w:r>
            <w:r w:rsidRPr="007F37F8">
              <w:rPr>
                <w:rFonts w:ascii="Tahoma" w:hAnsi="Tahoma" w:cs="Tahoma"/>
              </w:rPr>
              <w:t xml:space="preserve"> </w:t>
            </w:r>
          </w:p>
        </w:tc>
      </w:tr>
      <w:tr w:rsidR="00E93F0D" w:rsidRPr="007F37F8" w14:paraId="1BCBB8C4" w14:textId="77777777" w:rsidTr="00183CC3">
        <w:tc>
          <w:tcPr>
            <w:tcW w:w="3664" w:type="dxa"/>
          </w:tcPr>
          <w:p w14:paraId="1E8A6F3B" w14:textId="07641003" w:rsidR="004F3653" w:rsidRPr="007F37F8" w:rsidRDefault="004F365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Boiler Room</w:t>
            </w:r>
          </w:p>
        </w:tc>
        <w:tc>
          <w:tcPr>
            <w:tcW w:w="3283" w:type="dxa"/>
          </w:tcPr>
          <w:p w14:paraId="4B11C79F" w14:textId="5AB3F2A9" w:rsidR="004F3653" w:rsidRPr="007F37F8" w:rsidRDefault="00944A5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Door handle</w:t>
            </w:r>
            <w:r w:rsidR="00ED1A00" w:rsidRPr="007F37F8">
              <w:rPr>
                <w:rFonts w:ascii="Tahoma" w:hAnsi="Tahoma" w:cs="Tahoma"/>
              </w:rPr>
              <w:t>, light swit</w:t>
            </w:r>
            <w:r w:rsidR="00F41809" w:rsidRPr="007F37F8">
              <w:rPr>
                <w:rFonts w:ascii="Tahoma" w:hAnsi="Tahoma" w:cs="Tahoma"/>
              </w:rPr>
              <w:t>c</w:t>
            </w:r>
            <w:r w:rsidR="005F2E46" w:rsidRPr="007F37F8">
              <w:rPr>
                <w:rFonts w:ascii="Tahoma" w:hAnsi="Tahoma" w:cs="Tahoma"/>
              </w:rPr>
              <w:t>h</w:t>
            </w:r>
          </w:p>
          <w:p w14:paraId="3FD9E3AE" w14:textId="33A00CEA" w:rsidR="00634D7D" w:rsidRPr="007F37F8" w:rsidRDefault="00634D7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Social distancing not possible</w:t>
            </w:r>
          </w:p>
        </w:tc>
        <w:tc>
          <w:tcPr>
            <w:tcW w:w="3538" w:type="dxa"/>
          </w:tcPr>
          <w:p w14:paraId="25005B5C" w14:textId="5DE56BDC" w:rsidR="004F3653" w:rsidRPr="007F37F8" w:rsidRDefault="005F2E46" w:rsidP="009F37FC">
            <w:pPr>
              <w:rPr>
                <w:rFonts w:ascii="Tahoma" w:hAnsi="Tahoma" w:cs="Tahoma"/>
                <w:b/>
                <w:bCs/>
                <w:color w:val="70AD47" w:themeColor="accent6"/>
              </w:rPr>
            </w:pPr>
            <w:r w:rsidRPr="007F37F8">
              <w:rPr>
                <w:rFonts w:ascii="Tahoma" w:hAnsi="Tahoma" w:cs="Tahoma"/>
                <w:b/>
                <w:bCs/>
                <w:color w:val="70AD47" w:themeColor="accent6"/>
              </w:rPr>
              <w:t>Public access unlikely. Cleaner to decide frequency of cleaning.</w:t>
            </w:r>
          </w:p>
        </w:tc>
        <w:tc>
          <w:tcPr>
            <w:tcW w:w="3463" w:type="dxa"/>
          </w:tcPr>
          <w:p w14:paraId="19BDA766" w14:textId="77777777" w:rsidR="004F3653" w:rsidRPr="007F37F8" w:rsidRDefault="004F3653" w:rsidP="009F37FC">
            <w:pPr>
              <w:rPr>
                <w:rFonts w:ascii="Tahoma" w:hAnsi="Tahoma" w:cs="Tahoma"/>
              </w:rPr>
            </w:pPr>
          </w:p>
        </w:tc>
      </w:tr>
      <w:tr w:rsidR="00E93F0D" w:rsidRPr="007F37F8" w14:paraId="7F6E57BA" w14:textId="77777777" w:rsidTr="00183CC3">
        <w:tc>
          <w:tcPr>
            <w:tcW w:w="3664" w:type="dxa"/>
          </w:tcPr>
          <w:p w14:paraId="08847449" w14:textId="5058A89A" w:rsidR="004F3653" w:rsidRPr="007F37F8" w:rsidRDefault="004F3653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Stage</w:t>
            </w:r>
          </w:p>
        </w:tc>
        <w:tc>
          <w:tcPr>
            <w:tcW w:w="3283" w:type="dxa"/>
          </w:tcPr>
          <w:p w14:paraId="0F6E1FED" w14:textId="77777777" w:rsidR="004F3653" w:rsidRPr="007F37F8" w:rsidRDefault="00634D7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Curtains </w:t>
            </w:r>
          </w:p>
          <w:p w14:paraId="2FE06091" w14:textId="77777777" w:rsidR="00634D7D" w:rsidRPr="007F37F8" w:rsidRDefault="00634D7D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Social distancing </w:t>
            </w:r>
          </w:p>
          <w:p w14:paraId="5C6DD841" w14:textId="41C2D19C" w:rsidR="001074AA" w:rsidRPr="007F37F8" w:rsidRDefault="001074AA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Lighting and sound controls</w:t>
            </w:r>
          </w:p>
        </w:tc>
        <w:tc>
          <w:tcPr>
            <w:tcW w:w="3538" w:type="dxa"/>
          </w:tcPr>
          <w:p w14:paraId="4D20BB1D" w14:textId="77777777" w:rsidR="004F3653" w:rsidRPr="007F37F8" w:rsidRDefault="005F2E46" w:rsidP="009F37FC">
            <w:pPr>
              <w:rPr>
                <w:rFonts w:ascii="Tahoma" w:hAnsi="Tahoma" w:cs="Tahoma"/>
                <w:b/>
                <w:bCs/>
                <w:color w:val="ED7D31" w:themeColor="accent2"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Consider removal of stage curtains</w:t>
            </w:r>
            <w:r w:rsidR="00FE72D4" w:rsidRPr="007F37F8">
              <w:rPr>
                <w:rFonts w:ascii="Tahoma" w:hAnsi="Tahoma" w:cs="Tahoma"/>
                <w:b/>
                <w:bCs/>
                <w:color w:val="ED7D31" w:themeColor="accent2"/>
              </w:rPr>
              <w:t xml:space="preserve"> or tying back out of reach.</w:t>
            </w:r>
          </w:p>
          <w:p w14:paraId="7D0E173E" w14:textId="06E9630D" w:rsidR="00FE72D4" w:rsidRPr="007F37F8" w:rsidRDefault="00FE72D4" w:rsidP="009F37FC">
            <w:pPr>
              <w:rPr>
                <w:rFonts w:ascii="Tahoma" w:hAnsi="Tahoma" w:cs="Tahoma"/>
                <w:b/>
                <w:bCs/>
              </w:rPr>
            </w:pPr>
            <w:r w:rsidRPr="007F37F8">
              <w:rPr>
                <w:rFonts w:ascii="Tahoma" w:hAnsi="Tahoma" w:cs="Tahoma"/>
                <w:b/>
                <w:bCs/>
                <w:color w:val="ED7D31" w:themeColor="accent2"/>
              </w:rPr>
              <w:t>Hirer to control access and clean as required.</w:t>
            </w:r>
          </w:p>
        </w:tc>
        <w:tc>
          <w:tcPr>
            <w:tcW w:w="3463" w:type="dxa"/>
          </w:tcPr>
          <w:p w14:paraId="209E995D" w14:textId="77777777" w:rsidR="004F3653" w:rsidRPr="007F37F8" w:rsidRDefault="004F3653" w:rsidP="009F37FC">
            <w:pPr>
              <w:rPr>
                <w:rFonts w:ascii="Tahoma" w:hAnsi="Tahoma" w:cs="Tahoma"/>
              </w:rPr>
            </w:pPr>
          </w:p>
        </w:tc>
      </w:tr>
      <w:tr w:rsidR="008B3476" w:rsidRPr="007F37F8" w14:paraId="182E48F3" w14:textId="77777777" w:rsidTr="00183CC3">
        <w:tc>
          <w:tcPr>
            <w:tcW w:w="3664" w:type="dxa"/>
          </w:tcPr>
          <w:p w14:paraId="685F3ABB" w14:textId="06C79E60" w:rsidR="008B3476" w:rsidRPr="007F37F8" w:rsidRDefault="008B3476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Events</w:t>
            </w:r>
          </w:p>
        </w:tc>
        <w:tc>
          <w:tcPr>
            <w:tcW w:w="3283" w:type="dxa"/>
          </w:tcPr>
          <w:p w14:paraId="292F8D77" w14:textId="77777777" w:rsidR="008B3476" w:rsidRPr="007F37F8" w:rsidRDefault="009D32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Handling cash and tickets</w:t>
            </w:r>
          </w:p>
          <w:p w14:paraId="285CF958" w14:textId="3B1A8433" w:rsidR="009D32F9" w:rsidRPr="007F37F8" w:rsidRDefault="009D32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 xml:space="preserve">Too many people arrive </w:t>
            </w:r>
          </w:p>
        </w:tc>
        <w:tc>
          <w:tcPr>
            <w:tcW w:w="3538" w:type="dxa"/>
          </w:tcPr>
          <w:p w14:paraId="11D65D8B" w14:textId="4C6149AC" w:rsidR="008B3476" w:rsidRPr="007F37F8" w:rsidRDefault="005A324C" w:rsidP="009F37FC">
            <w:pPr>
              <w:rPr>
                <w:rFonts w:ascii="Tahoma" w:hAnsi="Tahoma" w:cs="Tahoma"/>
                <w:b/>
                <w:bCs/>
                <w:color w:val="FF0000"/>
              </w:rPr>
            </w:pPr>
            <w:r w:rsidRPr="007F37F8">
              <w:rPr>
                <w:rFonts w:ascii="Tahoma" w:hAnsi="Tahoma" w:cs="Tahoma"/>
                <w:b/>
                <w:bCs/>
                <w:color w:val="FF0000"/>
              </w:rPr>
              <w:t xml:space="preserve">Organisers arrange online systems and cashless payments as far as possible. For performances seats to be </w:t>
            </w:r>
            <w:r w:rsidR="00441673" w:rsidRPr="007F37F8">
              <w:rPr>
                <w:rFonts w:ascii="Tahoma" w:hAnsi="Tahoma" w:cs="Tahoma"/>
                <w:b/>
                <w:bCs/>
                <w:color w:val="FF0000"/>
              </w:rPr>
              <w:t xml:space="preserve">limited, </w:t>
            </w:r>
            <w:r w:rsidRPr="007F37F8">
              <w:rPr>
                <w:rFonts w:ascii="Tahoma" w:hAnsi="Tahoma" w:cs="Tahoma"/>
                <w:b/>
                <w:bCs/>
                <w:color w:val="FF0000"/>
              </w:rPr>
              <w:t>booked in advance</w:t>
            </w:r>
            <w:r w:rsidR="00B050CC" w:rsidRPr="007F37F8">
              <w:rPr>
                <w:rFonts w:ascii="Tahoma" w:hAnsi="Tahoma" w:cs="Tahoma"/>
                <w:b/>
                <w:bCs/>
                <w:color w:val="FF0000"/>
              </w:rPr>
              <w:t xml:space="preserve">, 2 seats between individuals or households. </w:t>
            </w:r>
            <w:r w:rsidR="00441673" w:rsidRPr="007F37F8">
              <w:rPr>
                <w:rFonts w:ascii="Tahoma" w:hAnsi="Tahoma" w:cs="Tahoma"/>
                <w:b/>
                <w:bCs/>
                <w:color w:val="FF0000"/>
              </w:rPr>
              <w:t xml:space="preserve"> </w:t>
            </w:r>
          </w:p>
        </w:tc>
        <w:tc>
          <w:tcPr>
            <w:tcW w:w="3463" w:type="dxa"/>
          </w:tcPr>
          <w:p w14:paraId="67CF564A" w14:textId="244D01AB" w:rsidR="008B3476" w:rsidRPr="007F37F8" w:rsidRDefault="009D32F9" w:rsidP="009F37FC">
            <w:pPr>
              <w:rPr>
                <w:rFonts w:ascii="Tahoma" w:hAnsi="Tahoma" w:cs="Tahoma"/>
              </w:rPr>
            </w:pPr>
            <w:r w:rsidRPr="007F37F8">
              <w:rPr>
                <w:rFonts w:ascii="Tahoma" w:hAnsi="Tahoma" w:cs="Tahoma"/>
              </w:rPr>
              <w:t>See National Rural Touring Forum guidance</w:t>
            </w:r>
            <w:r w:rsidR="00B050CC" w:rsidRPr="007F37F8">
              <w:rPr>
                <w:rFonts w:ascii="Tahoma" w:hAnsi="Tahoma" w:cs="Tahoma"/>
              </w:rPr>
              <w:t xml:space="preserve">, </w:t>
            </w:r>
            <w:r w:rsidR="005A324C" w:rsidRPr="007F37F8">
              <w:rPr>
                <w:rFonts w:ascii="Tahoma" w:hAnsi="Tahoma" w:cs="Tahoma"/>
              </w:rPr>
              <w:t>Section 2.6</w:t>
            </w:r>
          </w:p>
        </w:tc>
      </w:tr>
    </w:tbl>
    <w:p w14:paraId="5E05A64B" w14:textId="77777777" w:rsidR="00F81272" w:rsidRPr="007F37F8" w:rsidRDefault="00F81272" w:rsidP="009F37FC">
      <w:pPr>
        <w:rPr>
          <w:rFonts w:ascii="Tahoma" w:hAnsi="Tahoma" w:cs="Tahoma"/>
        </w:rPr>
      </w:pPr>
    </w:p>
    <w:sectPr w:rsidR="00F81272" w:rsidRPr="007F37F8" w:rsidSect="007F37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985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32C0D1" w14:textId="77777777" w:rsidR="004F489E" w:rsidRDefault="004F489E" w:rsidP="007F37F8">
      <w:pPr>
        <w:spacing w:after="0" w:line="240" w:lineRule="auto"/>
      </w:pPr>
      <w:r>
        <w:separator/>
      </w:r>
    </w:p>
  </w:endnote>
  <w:endnote w:type="continuationSeparator" w:id="0">
    <w:p w14:paraId="6E35F898" w14:textId="77777777" w:rsidR="004F489E" w:rsidRDefault="004F489E" w:rsidP="007F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D249AD" w14:textId="77777777" w:rsidR="00FB0722" w:rsidRDefault="00FB072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046425"/>
      <w:docPartObj>
        <w:docPartGallery w:val="Page Numbers (Bottom of Page)"/>
        <w:docPartUnique/>
      </w:docPartObj>
    </w:sdtPr>
    <w:sdtEndPr>
      <w:rPr>
        <w:b/>
        <w:bCs/>
        <w:noProof/>
        <w:color w:val="00B0F0"/>
        <w:sz w:val="24"/>
        <w:szCs w:val="24"/>
      </w:rPr>
    </w:sdtEndPr>
    <w:sdtContent>
      <w:p w14:paraId="7BEDB392" w14:textId="6770A4FD" w:rsidR="00174A2C" w:rsidRPr="00174A2C" w:rsidRDefault="00FB0722">
        <w:pPr>
          <w:pStyle w:val="Footer"/>
          <w:jc w:val="right"/>
          <w:rPr>
            <w:b/>
            <w:bCs/>
            <w:color w:val="00B0F0"/>
            <w:sz w:val="24"/>
            <w:szCs w:val="24"/>
          </w:rPr>
        </w:pPr>
        <w:r w:rsidRPr="00FB0722">
          <w:rPr>
            <w:rFonts w:ascii="Tahoma" w:hAnsi="Tahoma" w:cs="Tahoma"/>
            <w:b/>
            <w:bCs/>
            <w:color w:val="00B0F0"/>
          </w:rPr>
          <w:t>Page</w:t>
        </w:r>
        <w:r>
          <w:t xml:space="preserve"> </w:t>
        </w:r>
        <w:r w:rsidR="00174A2C" w:rsidRPr="00174A2C">
          <w:rPr>
            <w:b/>
            <w:bCs/>
            <w:color w:val="00B0F0"/>
            <w:sz w:val="24"/>
            <w:szCs w:val="24"/>
          </w:rPr>
          <w:fldChar w:fldCharType="begin"/>
        </w:r>
        <w:r w:rsidR="00174A2C" w:rsidRPr="00174A2C">
          <w:rPr>
            <w:b/>
            <w:bCs/>
            <w:color w:val="00B0F0"/>
            <w:sz w:val="24"/>
            <w:szCs w:val="24"/>
          </w:rPr>
          <w:instrText xml:space="preserve"> PAGE   \* MERGEFORMAT </w:instrText>
        </w:r>
        <w:r w:rsidR="00174A2C" w:rsidRPr="00174A2C">
          <w:rPr>
            <w:b/>
            <w:bCs/>
            <w:color w:val="00B0F0"/>
            <w:sz w:val="24"/>
            <w:szCs w:val="24"/>
          </w:rPr>
          <w:fldChar w:fldCharType="separate"/>
        </w:r>
        <w:r w:rsidR="00625543">
          <w:rPr>
            <w:b/>
            <w:bCs/>
            <w:noProof/>
            <w:color w:val="00B0F0"/>
            <w:sz w:val="24"/>
            <w:szCs w:val="24"/>
          </w:rPr>
          <w:t>2</w:t>
        </w:r>
        <w:r w:rsidR="00174A2C" w:rsidRPr="00174A2C">
          <w:rPr>
            <w:b/>
            <w:bCs/>
            <w:noProof/>
            <w:color w:val="00B0F0"/>
            <w:sz w:val="24"/>
            <w:szCs w:val="24"/>
          </w:rPr>
          <w:fldChar w:fldCharType="end"/>
        </w:r>
        <w:r>
          <w:rPr>
            <w:b/>
            <w:bCs/>
            <w:noProof/>
            <w:color w:val="00B0F0"/>
            <w:sz w:val="24"/>
            <w:szCs w:val="24"/>
          </w:rPr>
          <w:t xml:space="preserve"> of 6</w:t>
        </w:r>
      </w:p>
    </w:sdtContent>
  </w:sdt>
  <w:p w14:paraId="52875DB3" w14:textId="2D1CA1E0" w:rsidR="00174A2C" w:rsidRPr="00174A2C" w:rsidRDefault="00174A2C">
    <w:pPr>
      <w:pStyle w:val="Footer"/>
      <w:rPr>
        <w:b/>
        <w:bCs/>
        <w:color w:val="00B0F0"/>
        <w:sz w:val="24"/>
        <w:szCs w:val="24"/>
      </w:rPr>
    </w:pPr>
    <w:r w:rsidRPr="00174A2C">
      <w:rPr>
        <w:b/>
        <w:bCs/>
        <w:color w:val="00B0F0"/>
        <w:sz w:val="24"/>
        <w:szCs w:val="24"/>
      </w:rPr>
      <w:t>Version 1: 15 June 2020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4D62A1" w14:textId="77777777" w:rsidR="00FB0722" w:rsidRDefault="00FB07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423320" w14:textId="77777777" w:rsidR="004F489E" w:rsidRDefault="004F489E" w:rsidP="007F37F8">
      <w:pPr>
        <w:spacing w:after="0" w:line="240" w:lineRule="auto"/>
      </w:pPr>
      <w:r>
        <w:separator/>
      </w:r>
    </w:p>
  </w:footnote>
  <w:footnote w:type="continuationSeparator" w:id="0">
    <w:p w14:paraId="2A28D6A2" w14:textId="77777777" w:rsidR="004F489E" w:rsidRDefault="004F489E" w:rsidP="007F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ED8AB" w14:textId="77777777" w:rsidR="00FB0722" w:rsidRDefault="00FB072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B91622" w14:textId="6C0A3F19" w:rsidR="007F37F8" w:rsidRDefault="007F37F8">
    <w:pPr>
      <w:pStyle w:val="Header"/>
    </w:pPr>
    <w:r>
      <w:rPr>
        <w:noProof/>
        <w:lang w:eastAsia="en-GB"/>
      </w:rPr>
      <w:drawing>
        <wp:inline distT="0" distB="0" distL="0" distR="0" wp14:anchorId="37048854" wp14:editId="7BACA594">
          <wp:extent cx="1880870" cy="783718"/>
          <wp:effectExtent l="0" t="0" r="5080" b="0"/>
          <wp:docPr id="12" name="Picture 12" descr="A picture containing drawing, foo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8652" cy="786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36BE60" w14:textId="77777777" w:rsidR="00FB0722" w:rsidRDefault="00FB072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E6E73"/>
    <w:multiLevelType w:val="hybridMultilevel"/>
    <w:tmpl w:val="2230EC78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186"/>
    <w:rsid w:val="0000531C"/>
    <w:rsid w:val="00013CFF"/>
    <w:rsid w:val="000236E6"/>
    <w:rsid w:val="0003688A"/>
    <w:rsid w:val="00043162"/>
    <w:rsid w:val="00046442"/>
    <w:rsid w:val="000511CE"/>
    <w:rsid w:val="00053A90"/>
    <w:rsid w:val="0009717A"/>
    <w:rsid w:val="000C1DA9"/>
    <w:rsid w:val="000C6092"/>
    <w:rsid w:val="000C689C"/>
    <w:rsid w:val="000D238E"/>
    <w:rsid w:val="000D48C6"/>
    <w:rsid w:val="000E0C4E"/>
    <w:rsid w:val="00101B62"/>
    <w:rsid w:val="00105EAC"/>
    <w:rsid w:val="001074AA"/>
    <w:rsid w:val="00111CAC"/>
    <w:rsid w:val="00117EB1"/>
    <w:rsid w:val="00174A2C"/>
    <w:rsid w:val="001779F7"/>
    <w:rsid w:val="00183CC3"/>
    <w:rsid w:val="00194B07"/>
    <w:rsid w:val="001A45D8"/>
    <w:rsid w:val="001A4DDB"/>
    <w:rsid w:val="001C7E8F"/>
    <w:rsid w:val="001D08E8"/>
    <w:rsid w:val="001D4326"/>
    <w:rsid w:val="001E30DF"/>
    <w:rsid w:val="001F5186"/>
    <w:rsid w:val="00216C49"/>
    <w:rsid w:val="00217A40"/>
    <w:rsid w:val="00253EB0"/>
    <w:rsid w:val="00257B12"/>
    <w:rsid w:val="00265589"/>
    <w:rsid w:val="00274056"/>
    <w:rsid w:val="00282D04"/>
    <w:rsid w:val="002C11A4"/>
    <w:rsid w:val="00302BDC"/>
    <w:rsid w:val="00311CF0"/>
    <w:rsid w:val="003565B7"/>
    <w:rsid w:val="00365FCD"/>
    <w:rsid w:val="00393F18"/>
    <w:rsid w:val="003B62D8"/>
    <w:rsid w:val="00401D08"/>
    <w:rsid w:val="00425E8C"/>
    <w:rsid w:val="00435DA9"/>
    <w:rsid w:val="00441673"/>
    <w:rsid w:val="00442913"/>
    <w:rsid w:val="00453C2E"/>
    <w:rsid w:val="00457C45"/>
    <w:rsid w:val="0047163E"/>
    <w:rsid w:val="004977FD"/>
    <w:rsid w:val="004B593B"/>
    <w:rsid w:val="004C36B8"/>
    <w:rsid w:val="004C5370"/>
    <w:rsid w:val="004E427E"/>
    <w:rsid w:val="004F3653"/>
    <w:rsid w:val="004F489E"/>
    <w:rsid w:val="00510A4C"/>
    <w:rsid w:val="00514ABA"/>
    <w:rsid w:val="00522C49"/>
    <w:rsid w:val="00543F2A"/>
    <w:rsid w:val="00547989"/>
    <w:rsid w:val="005505BE"/>
    <w:rsid w:val="0056284D"/>
    <w:rsid w:val="0058028A"/>
    <w:rsid w:val="00585014"/>
    <w:rsid w:val="005A2FDB"/>
    <w:rsid w:val="005A324C"/>
    <w:rsid w:val="005F2E46"/>
    <w:rsid w:val="00614528"/>
    <w:rsid w:val="00616B64"/>
    <w:rsid w:val="00625543"/>
    <w:rsid w:val="00634D7D"/>
    <w:rsid w:val="00636148"/>
    <w:rsid w:val="00647DA4"/>
    <w:rsid w:val="0067081C"/>
    <w:rsid w:val="00694D56"/>
    <w:rsid w:val="006A20E9"/>
    <w:rsid w:val="006A4EAE"/>
    <w:rsid w:val="006B20CF"/>
    <w:rsid w:val="006C3905"/>
    <w:rsid w:val="006D51ED"/>
    <w:rsid w:val="006D6255"/>
    <w:rsid w:val="006F1972"/>
    <w:rsid w:val="006F4D2D"/>
    <w:rsid w:val="007142D2"/>
    <w:rsid w:val="00714FF5"/>
    <w:rsid w:val="00717E2F"/>
    <w:rsid w:val="00724251"/>
    <w:rsid w:val="00743165"/>
    <w:rsid w:val="00755459"/>
    <w:rsid w:val="007673FA"/>
    <w:rsid w:val="007801EC"/>
    <w:rsid w:val="007868CC"/>
    <w:rsid w:val="007901EF"/>
    <w:rsid w:val="007A1D21"/>
    <w:rsid w:val="007B72B4"/>
    <w:rsid w:val="007C4200"/>
    <w:rsid w:val="007E2BB8"/>
    <w:rsid w:val="007E6B7D"/>
    <w:rsid w:val="007F11BA"/>
    <w:rsid w:val="007F37F8"/>
    <w:rsid w:val="007F6BF9"/>
    <w:rsid w:val="0081207B"/>
    <w:rsid w:val="00823670"/>
    <w:rsid w:val="008853DF"/>
    <w:rsid w:val="008A3460"/>
    <w:rsid w:val="008B3476"/>
    <w:rsid w:val="008D72C8"/>
    <w:rsid w:val="008E7C3C"/>
    <w:rsid w:val="00924FE2"/>
    <w:rsid w:val="00940345"/>
    <w:rsid w:val="00944A53"/>
    <w:rsid w:val="00967630"/>
    <w:rsid w:val="00980A55"/>
    <w:rsid w:val="009A0206"/>
    <w:rsid w:val="009D32F9"/>
    <w:rsid w:val="009D7450"/>
    <w:rsid w:val="009E1231"/>
    <w:rsid w:val="009F37FC"/>
    <w:rsid w:val="00A07D56"/>
    <w:rsid w:val="00A41672"/>
    <w:rsid w:val="00A435E6"/>
    <w:rsid w:val="00A61863"/>
    <w:rsid w:val="00A62876"/>
    <w:rsid w:val="00A67472"/>
    <w:rsid w:val="00A7042B"/>
    <w:rsid w:val="00AD19FC"/>
    <w:rsid w:val="00AE18A4"/>
    <w:rsid w:val="00AE4F50"/>
    <w:rsid w:val="00AF101A"/>
    <w:rsid w:val="00AF7244"/>
    <w:rsid w:val="00B050CC"/>
    <w:rsid w:val="00B06C88"/>
    <w:rsid w:val="00B1388B"/>
    <w:rsid w:val="00B16537"/>
    <w:rsid w:val="00B21245"/>
    <w:rsid w:val="00B238B2"/>
    <w:rsid w:val="00B26779"/>
    <w:rsid w:val="00B2776D"/>
    <w:rsid w:val="00B33A47"/>
    <w:rsid w:val="00B3482C"/>
    <w:rsid w:val="00B45C54"/>
    <w:rsid w:val="00B46B8F"/>
    <w:rsid w:val="00B73AFA"/>
    <w:rsid w:val="00BA01E4"/>
    <w:rsid w:val="00BA05CB"/>
    <w:rsid w:val="00BB5EF4"/>
    <w:rsid w:val="00BE2F7D"/>
    <w:rsid w:val="00BE7A4E"/>
    <w:rsid w:val="00C07658"/>
    <w:rsid w:val="00C0765C"/>
    <w:rsid w:val="00C1249A"/>
    <w:rsid w:val="00C140C6"/>
    <w:rsid w:val="00C3113D"/>
    <w:rsid w:val="00C41F1E"/>
    <w:rsid w:val="00C54251"/>
    <w:rsid w:val="00C7176D"/>
    <w:rsid w:val="00C81780"/>
    <w:rsid w:val="00C90DCF"/>
    <w:rsid w:val="00CD2F16"/>
    <w:rsid w:val="00CE0489"/>
    <w:rsid w:val="00CE5BCE"/>
    <w:rsid w:val="00CF33B1"/>
    <w:rsid w:val="00CF72E5"/>
    <w:rsid w:val="00D54451"/>
    <w:rsid w:val="00D95DBE"/>
    <w:rsid w:val="00DC51A5"/>
    <w:rsid w:val="00DC6A55"/>
    <w:rsid w:val="00DE353B"/>
    <w:rsid w:val="00DE71B1"/>
    <w:rsid w:val="00DF2D3A"/>
    <w:rsid w:val="00DF7F97"/>
    <w:rsid w:val="00E07F59"/>
    <w:rsid w:val="00E25449"/>
    <w:rsid w:val="00E302E6"/>
    <w:rsid w:val="00E30E21"/>
    <w:rsid w:val="00E531DA"/>
    <w:rsid w:val="00E55CDD"/>
    <w:rsid w:val="00E90886"/>
    <w:rsid w:val="00E93F0D"/>
    <w:rsid w:val="00E95D27"/>
    <w:rsid w:val="00EA2223"/>
    <w:rsid w:val="00EB21C0"/>
    <w:rsid w:val="00EB490B"/>
    <w:rsid w:val="00EC0007"/>
    <w:rsid w:val="00EC24AA"/>
    <w:rsid w:val="00ED1A00"/>
    <w:rsid w:val="00ED74CD"/>
    <w:rsid w:val="00F048B7"/>
    <w:rsid w:val="00F41809"/>
    <w:rsid w:val="00F43C54"/>
    <w:rsid w:val="00F81272"/>
    <w:rsid w:val="00F92BEC"/>
    <w:rsid w:val="00FA0B7B"/>
    <w:rsid w:val="00FB0722"/>
    <w:rsid w:val="00FC15B1"/>
    <w:rsid w:val="00FE0244"/>
    <w:rsid w:val="00FE72D4"/>
    <w:rsid w:val="2922050C"/>
    <w:rsid w:val="63B3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CE10A0C"/>
  <w15:chartTrackingRefBased/>
  <w15:docId w15:val="{E3D21CE6-2036-48A1-BA45-4529F851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EAE"/>
    <w:pPr>
      <w:ind w:left="720"/>
      <w:contextualSpacing/>
    </w:pPr>
  </w:style>
  <w:style w:type="table" w:styleId="TableGrid">
    <w:name w:val="Table Grid"/>
    <w:basedOn w:val="TableNormal"/>
    <w:uiPriority w:val="39"/>
    <w:rsid w:val="00B1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F37F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F3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7F8"/>
  </w:style>
  <w:style w:type="paragraph" w:styleId="Footer">
    <w:name w:val="footer"/>
    <w:basedOn w:val="Normal"/>
    <w:link w:val="FooterChar"/>
    <w:uiPriority w:val="99"/>
    <w:unhideWhenUsed/>
    <w:rsid w:val="007F3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7F8"/>
  </w:style>
  <w:style w:type="paragraph" w:styleId="BalloonText">
    <w:name w:val="Balloon Text"/>
    <w:basedOn w:val="Normal"/>
    <w:link w:val="BalloonTextChar"/>
    <w:uiPriority w:val="99"/>
    <w:semiHidden/>
    <w:unhideWhenUsed/>
    <w:rsid w:val="00AF72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2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1263</Words>
  <Characters>7205</Characters>
  <Application>Microsoft Office Word</Application>
  <DocSecurity>4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Beaton</dc:creator>
  <cp:keywords/>
  <dc:description/>
  <cp:lastModifiedBy>Jon Dickinson</cp:lastModifiedBy>
  <cp:revision>2</cp:revision>
  <cp:lastPrinted>2020-06-29T14:03:00Z</cp:lastPrinted>
  <dcterms:created xsi:type="dcterms:W3CDTF">2020-09-01T08:16:00Z</dcterms:created>
  <dcterms:modified xsi:type="dcterms:W3CDTF">2020-09-01T08:16:00Z</dcterms:modified>
</cp:coreProperties>
</file>